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09A2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bookmarkStart w:id="0" w:name="Form_4"/>
      <w:r w:rsidRPr="003426E6">
        <w:rPr>
          <w:rFonts w:ascii="Arial" w:hAnsi="Arial" w:cs="Arial"/>
          <w:sz w:val="24"/>
          <w:szCs w:val="24"/>
          <w:u w:val="single"/>
        </w:rPr>
        <w:t>No. 4</w:t>
      </w:r>
      <w:bookmarkEnd w:id="0"/>
    </w:p>
    <w:p w14:paraId="68B84E16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O. 99, r. 37</w:t>
      </w:r>
    </w:p>
    <w:p w14:paraId="019891B7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NOTICE OF APPLICATION FOR CONSIDERATION OF A DECISION(S) AND FOR A DETERMINATION UNDER SECTION 160(1) OF THE LEGAL SERVICES REGULATION ACT 2015</w:t>
      </w:r>
    </w:p>
    <w:p w14:paraId="551AC649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[Insert title of action, arbitration or as appropriate]</w:t>
      </w:r>
    </w:p>
    <w:p w14:paraId="7F35D02F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*Costs awarded to A.B. as Plaintiff </w:t>
      </w:r>
      <w:r w:rsidRPr="003426E6">
        <w:rPr>
          <w:rFonts w:ascii="Arial" w:hAnsi="Arial" w:cs="Arial"/>
          <w:i/>
          <w:iCs/>
          <w:sz w:val="24"/>
          <w:szCs w:val="24"/>
        </w:rPr>
        <w:t>[or as the case may be] </w:t>
      </w:r>
      <w:r w:rsidRPr="003426E6">
        <w:rPr>
          <w:rFonts w:ascii="Arial" w:hAnsi="Arial" w:cs="Arial"/>
          <w:sz w:val="24"/>
          <w:szCs w:val="24"/>
        </w:rPr>
        <w:t>in the above-entitled proceedings</w:t>
      </w:r>
    </w:p>
    <w:p w14:paraId="4E80956E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*Costs between A.B. of ………</w:t>
      </w:r>
      <w:proofErr w:type="gramStart"/>
      <w:r w:rsidRPr="003426E6">
        <w:rPr>
          <w:rFonts w:ascii="Arial" w:hAnsi="Arial" w:cs="Arial"/>
          <w:sz w:val="24"/>
          <w:szCs w:val="24"/>
        </w:rPr>
        <w:t>…..</w:t>
      </w:r>
      <w:proofErr w:type="gramEnd"/>
      <w:r w:rsidRPr="003426E6">
        <w:rPr>
          <w:rFonts w:ascii="Arial" w:hAnsi="Arial" w:cs="Arial"/>
          <w:sz w:val="24"/>
          <w:szCs w:val="24"/>
        </w:rPr>
        <w:t xml:space="preserve"> legal practitioner and C.D. of ……</w:t>
      </w:r>
      <w:proofErr w:type="gramStart"/>
      <w:r w:rsidRPr="003426E6">
        <w:rPr>
          <w:rFonts w:ascii="Arial" w:hAnsi="Arial" w:cs="Arial"/>
          <w:sz w:val="24"/>
          <w:szCs w:val="24"/>
        </w:rPr>
        <w:t>…..</w:t>
      </w:r>
      <w:proofErr w:type="gramEnd"/>
      <w:r w:rsidRPr="003426E6">
        <w:rPr>
          <w:rFonts w:ascii="Arial" w:hAnsi="Arial" w:cs="Arial"/>
          <w:sz w:val="24"/>
          <w:szCs w:val="24"/>
        </w:rPr>
        <w:t>as client</w:t>
      </w:r>
    </w:p>
    <w:p w14:paraId="35F18EA1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TAKE NOTICE that *I/*we as</w:t>
      </w:r>
    </w:p>
    <w:p w14:paraId="0EF97F06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*</w:t>
      </w:r>
      <w:proofErr w:type="gramStart"/>
      <w:r w:rsidRPr="003426E6">
        <w:rPr>
          <w:rFonts w:ascii="Arial" w:hAnsi="Arial" w:cs="Arial"/>
          <w:sz w:val="24"/>
          <w:szCs w:val="24"/>
        </w:rPr>
        <w:t>the</w:t>
      </w:r>
      <w:proofErr w:type="gramEnd"/>
      <w:r w:rsidRPr="003426E6">
        <w:rPr>
          <w:rFonts w:ascii="Arial" w:hAnsi="Arial" w:cs="Arial"/>
          <w:sz w:val="24"/>
          <w:szCs w:val="24"/>
        </w:rPr>
        <w:t xml:space="preserve"> person in whose favour the order to pay costs has been made</w:t>
      </w:r>
    </w:p>
    <w:p w14:paraId="148AB611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*</w:t>
      </w:r>
      <w:proofErr w:type="gramStart"/>
      <w:r w:rsidRPr="003426E6">
        <w:rPr>
          <w:rFonts w:ascii="Arial" w:hAnsi="Arial" w:cs="Arial"/>
          <w:sz w:val="24"/>
          <w:szCs w:val="24"/>
        </w:rPr>
        <w:t>the</w:t>
      </w:r>
      <w:proofErr w:type="gramEnd"/>
      <w:r w:rsidRPr="003426E6">
        <w:rPr>
          <w:rFonts w:ascii="Arial" w:hAnsi="Arial" w:cs="Arial"/>
          <w:sz w:val="24"/>
          <w:szCs w:val="24"/>
        </w:rPr>
        <w:t xml:space="preserve"> person who is the subject of the order to pay costs</w:t>
      </w:r>
    </w:p>
    <w:p w14:paraId="28775616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*</w:t>
      </w:r>
      <w:proofErr w:type="gramStart"/>
      <w:r w:rsidRPr="003426E6">
        <w:rPr>
          <w:rFonts w:ascii="Arial" w:hAnsi="Arial" w:cs="Arial"/>
          <w:sz w:val="24"/>
          <w:szCs w:val="24"/>
        </w:rPr>
        <w:t>the</w:t>
      </w:r>
      <w:proofErr w:type="gramEnd"/>
      <w:r w:rsidRPr="003426E6">
        <w:rPr>
          <w:rFonts w:ascii="Arial" w:hAnsi="Arial" w:cs="Arial"/>
          <w:sz w:val="24"/>
          <w:szCs w:val="24"/>
        </w:rPr>
        <w:t xml:space="preserve"> client concerned</w:t>
      </w:r>
    </w:p>
    <w:p w14:paraId="052E4E68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*</w:t>
      </w:r>
      <w:proofErr w:type="gramStart"/>
      <w:r w:rsidRPr="003426E6">
        <w:rPr>
          <w:rFonts w:ascii="Arial" w:hAnsi="Arial" w:cs="Arial"/>
          <w:sz w:val="24"/>
          <w:szCs w:val="24"/>
        </w:rPr>
        <w:t>the</w:t>
      </w:r>
      <w:proofErr w:type="gramEnd"/>
      <w:r w:rsidRPr="003426E6">
        <w:rPr>
          <w:rFonts w:ascii="Arial" w:hAnsi="Arial" w:cs="Arial"/>
          <w:sz w:val="24"/>
          <w:szCs w:val="24"/>
        </w:rPr>
        <w:t xml:space="preserve"> legal practitioner concerned</w:t>
      </w:r>
    </w:p>
    <w:p w14:paraId="5C829909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hereby apply to Legal Costs Adjudicator ……</w:t>
      </w:r>
      <w:proofErr w:type="gramStart"/>
      <w:r w:rsidRPr="003426E6">
        <w:rPr>
          <w:rFonts w:ascii="Arial" w:hAnsi="Arial" w:cs="Arial"/>
          <w:sz w:val="24"/>
          <w:szCs w:val="24"/>
        </w:rPr>
        <w:t>…..</w:t>
      </w:r>
      <w:proofErr w:type="gramEnd"/>
    </w:p>
    <w:p w14:paraId="1935E363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for consideration of the following decision(s) comprised in a *determination *report of the Legal Costs Adjudicator given on the …day of ……</w:t>
      </w:r>
      <w:proofErr w:type="gramStart"/>
      <w:r w:rsidRPr="003426E6">
        <w:rPr>
          <w:rFonts w:ascii="Arial" w:hAnsi="Arial" w:cs="Arial"/>
          <w:sz w:val="24"/>
          <w:szCs w:val="24"/>
        </w:rPr>
        <w:t>…..</w:t>
      </w:r>
      <w:proofErr w:type="gramEnd"/>
      <w:r w:rsidRPr="003426E6">
        <w:rPr>
          <w:rFonts w:ascii="Arial" w:hAnsi="Arial" w:cs="Arial"/>
          <w:sz w:val="24"/>
          <w:szCs w:val="24"/>
        </w:rPr>
        <w:t>20…. and for a determination in respect thereof under section 160(1) of the Legal Services Regulation Act 2015 - </w:t>
      </w:r>
    </w:p>
    <w:p w14:paraId="4360FCC5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[</w:t>
      </w:r>
      <w:r w:rsidRPr="003426E6">
        <w:rPr>
          <w:rFonts w:ascii="Arial" w:hAnsi="Arial" w:cs="Arial"/>
          <w:i/>
          <w:iCs/>
          <w:sz w:val="24"/>
          <w:szCs w:val="24"/>
        </w:rPr>
        <w:t>Set out sequentially in a short and concise form the matters or items, or parts thereof, to which each objection relates to and the grounds and reasons for each such objection. e.g.</w:t>
      </w:r>
    </w:p>
    <w:p w14:paraId="7ACDE70E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i/>
          <w:iCs/>
          <w:sz w:val="24"/>
          <w:szCs w:val="24"/>
        </w:rPr>
        <w:t>1. Decision not to confirm a charge of the sum of €</w:t>
      </w:r>
      <w:proofErr w:type="gramStart"/>
      <w:r w:rsidRPr="003426E6">
        <w:rPr>
          <w:rFonts w:ascii="Arial" w:hAnsi="Arial" w:cs="Arial"/>
          <w:i/>
          <w:iCs/>
          <w:sz w:val="24"/>
          <w:szCs w:val="24"/>
        </w:rPr>
        <w:t>…..</w:t>
      </w:r>
      <w:proofErr w:type="gramEnd"/>
      <w:r w:rsidRPr="003426E6">
        <w:rPr>
          <w:rFonts w:ascii="Arial" w:hAnsi="Arial" w:cs="Arial"/>
          <w:i/>
          <w:iCs/>
          <w:sz w:val="24"/>
          <w:szCs w:val="24"/>
        </w:rPr>
        <w:t xml:space="preserve"> for ……. (item [insert reference to item number and section in which it appears] in bill of costs)</w:t>
      </w:r>
    </w:p>
    <w:p w14:paraId="48260DF4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i/>
          <w:iCs/>
          <w:sz w:val="24"/>
          <w:szCs w:val="24"/>
        </w:rPr>
        <w:t>Grounds for this objection:</w:t>
      </w:r>
    </w:p>
    <w:p w14:paraId="76F22BDE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i/>
          <w:iCs/>
          <w:sz w:val="24"/>
          <w:szCs w:val="24"/>
        </w:rPr>
        <w:t>2. Decision to determine a different amount to be charged in the sum of €</w:t>
      </w:r>
      <w:proofErr w:type="gramStart"/>
      <w:r w:rsidRPr="003426E6">
        <w:rPr>
          <w:rFonts w:ascii="Arial" w:hAnsi="Arial" w:cs="Arial"/>
          <w:i/>
          <w:iCs/>
          <w:sz w:val="24"/>
          <w:szCs w:val="24"/>
        </w:rPr>
        <w:t>…..</w:t>
      </w:r>
      <w:proofErr w:type="gramEnd"/>
      <w:r w:rsidRPr="003426E6">
        <w:rPr>
          <w:rFonts w:ascii="Arial" w:hAnsi="Arial" w:cs="Arial"/>
          <w:i/>
          <w:iCs/>
          <w:sz w:val="24"/>
          <w:szCs w:val="24"/>
        </w:rPr>
        <w:t xml:space="preserve"> for ……. (item [insert reference to item number and section in which it appears] in bill of costs) </w:t>
      </w:r>
    </w:p>
    <w:p w14:paraId="4389E8DF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i/>
          <w:iCs/>
          <w:sz w:val="24"/>
          <w:szCs w:val="24"/>
        </w:rPr>
        <w:t>Grounds for this objection:                                                                       etc</w:t>
      </w:r>
      <w:r w:rsidRPr="003426E6">
        <w:rPr>
          <w:rFonts w:ascii="Arial" w:hAnsi="Arial" w:cs="Arial"/>
          <w:sz w:val="24"/>
          <w:szCs w:val="24"/>
        </w:rPr>
        <w:t>.]</w:t>
      </w:r>
    </w:p>
    <w:p w14:paraId="1CB78B5B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Dated …………………20…</w:t>
      </w:r>
      <w:proofErr w:type="gramStart"/>
      <w:r w:rsidRPr="003426E6">
        <w:rPr>
          <w:rFonts w:ascii="Arial" w:hAnsi="Arial" w:cs="Arial"/>
          <w:sz w:val="24"/>
          <w:szCs w:val="24"/>
        </w:rPr>
        <w:t>…..</w:t>
      </w:r>
      <w:proofErr w:type="gramEnd"/>
    </w:p>
    <w:p w14:paraId="4869DB74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Signed…………………………………</w:t>
      </w:r>
    </w:p>
    <w:p w14:paraId="2014D03A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proofErr w:type="gramStart"/>
      <w:r w:rsidRPr="003426E6">
        <w:rPr>
          <w:rFonts w:ascii="Arial" w:hAnsi="Arial" w:cs="Arial"/>
          <w:sz w:val="24"/>
          <w:szCs w:val="24"/>
        </w:rPr>
        <w:t>of  …</w:t>
      </w:r>
      <w:proofErr w:type="gramEnd"/>
      <w:r w:rsidRPr="003426E6">
        <w:rPr>
          <w:rFonts w:ascii="Arial" w:hAnsi="Arial" w:cs="Arial"/>
          <w:sz w:val="24"/>
          <w:szCs w:val="24"/>
        </w:rPr>
        <w:t>……………………….…..</w:t>
      </w:r>
    </w:p>
    <w:p w14:paraId="598507CD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To: Legal Costs Adjudicator …</w:t>
      </w:r>
      <w:proofErr w:type="gramStart"/>
      <w:r w:rsidRPr="003426E6">
        <w:rPr>
          <w:rFonts w:ascii="Arial" w:hAnsi="Arial" w:cs="Arial"/>
          <w:sz w:val="24"/>
          <w:szCs w:val="24"/>
        </w:rPr>
        <w:t>…..</w:t>
      </w:r>
      <w:proofErr w:type="gramEnd"/>
      <w:r w:rsidRPr="003426E6">
        <w:rPr>
          <w:rFonts w:ascii="Arial" w:hAnsi="Arial" w:cs="Arial"/>
          <w:sz w:val="24"/>
          <w:szCs w:val="24"/>
        </w:rPr>
        <w:br/>
        <w:t>Office of the Legal Costs Adjudicators</w:t>
      </w:r>
    </w:p>
    <w:p w14:paraId="5F892F4B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 </w:t>
      </w:r>
    </w:p>
    <w:p w14:paraId="2CE838B3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lastRenderedPageBreak/>
        <w:t>And to…………………………………</w:t>
      </w:r>
    </w:p>
    <w:p w14:paraId="63D3E672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proofErr w:type="gramStart"/>
      <w:r w:rsidRPr="003426E6">
        <w:rPr>
          <w:rFonts w:ascii="Arial" w:hAnsi="Arial" w:cs="Arial"/>
          <w:sz w:val="24"/>
          <w:szCs w:val="24"/>
        </w:rPr>
        <w:t>of  …</w:t>
      </w:r>
      <w:proofErr w:type="gramEnd"/>
      <w:r w:rsidRPr="003426E6">
        <w:rPr>
          <w:rFonts w:ascii="Arial" w:hAnsi="Arial" w:cs="Arial"/>
          <w:sz w:val="24"/>
          <w:szCs w:val="24"/>
        </w:rPr>
        <w:t>……………………….…..</w:t>
      </w:r>
      <w:r w:rsidRPr="003426E6">
        <w:rPr>
          <w:rFonts w:ascii="Arial" w:hAnsi="Arial" w:cs="Arial"/>
          <w:sz w:val="24"/>
          <w:szCs w:val="24"/>
        </w:rPr>
        <w:br/>
        <w:t>*delete where inapplicable</w:t>
      </w:r>
    </w:p>
    <w:p w14:paraId="533C7ED3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b/>
          <w:bCs/>
          <w:sz w:val="24"/>
          <w:szCs w:val="24"/>
        </w:rPr>
        <w:t>[Office use only]</w:t>
      </w:r>
    </w:p>
    <w:p w14:paraId="52DA5592" w14:textId="77777777" w:rsidR="003426E6" w:rsidRPr="003426E6" w:rsidRDefault="003426E6" w:rsidP="003426E6">
      <w:pPr>
        <w:rPr>
          <w:rFonts w:ascii="Arial" w:hAnsi="Arial" w:cs="Arial"/>
          <w:sz w:val="24"/>
          <w:szCs w:val="24"/>
        </w:rPr>
      </w:pPr>
      <w:r w:rsidRPr="003426E6">
        <w:rPr>
          <w:rFonts w:ascii="Arial" w:hAnsi="Arial" w:cs="Arial"/>
          <w:sz w:val="24"/>
          <w:szCs w:val="24"/>
        </w:rPr>
        <w:t>The initial return date assigned to this application is …………………20…</w:t>
      </w:r>
      <w:proofErr w:type="gramStart"/>
      <w:r w:rsidRPr="003426E6">
        <w:rPr>
          <w:rFonts w:ascii="Arial" w:hAnsi="Arial" w:cs="Arial"/>
          <w:sz w:val="24"/>
          <w:szCs w:val="24"/>
        </w:rPr>
        <w:t>…..</w:t>
      </w:r>
      <w:proofErr w:type="gramEnd"/>
      <w:r w:rsidRPr="003426E6">
        <w:rPr>
          <w:rFonts w:ascii="Arial" w:hAnsi="Arial" w:cs="Arial"/>
          <w:sz w:val="24"/>
          <w:szCs w:val="24"/>
        </w:rPr>
        <w:t xml:space="preserve"> The application for adjudication must be served </w:t>
      </w:r>
      <w:proofErr w:type="gramStart"/>
      <w:r w:rsidRPr="003426E6">
        <w:rPr>
          <w:rFonts w:ascii="Arial" w:hAnsi="Arial" w:cs="Arial"/>
          <w:sz w:val="24"/>
          <w:szCs w:val="24"/>
        </w:rPr>
        <w:t>so as to</w:t>
      </w:r>
      <w:proofErr w:type="gramEnd"/>
      <w:r w:rsidRPr="003426E6">
        <w:rPr>
          <w:rFonts w:ascii="Arial" w:hAnsi="Arial" w:cs="Arial"/>
          <w:sz w:val="24"/>
          <w:szCs w:val="24"/>
        </w:rPr>
        <w:t xml:space="preserve"> allow 14 clear days to elapse between the day of service and the initial return date.</w:t>
      </w:r>
    </w:p>
    <w:p w14:paraId="02B09B6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E6"/>
    <w:rsid w:val="00003D64"/>
    <w:rsid w:val="001F1D35"/>
    <w:rsid w:val="00221481"/>
    <w:rsid w:val="003426E6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39A3"/>
  <w15:chartTrackingRefBased/>
  <w15:docId w15:val="{94E0D456-C88E-435E-9564-BCE6740B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4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6E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6E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E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6E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6E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6E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6E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6E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6E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6E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6E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2026-02-05T12:06:00Z</dcterms:created>
  <dcterms:modified xsi:type="dcterms:W3CDTF">2026-02-05T12:07:00Z</dcterms:modified>
</cp:coreProperties>
</file>