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968E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bookmarkStart w:id="0" w:name="_ewe12"/>
      <w:r w:rsidRPr="00560B9F">
        <w:rPr>
          <w:rFonts w:ascii="Arial" w:hAnsi="Arial" w:cs="Arial"/>
          <w:sz w:val="24"/>
          <w:szCs w:val="24"/>
          <w:u w:val="single"/>
        </w:rPr>
        <w:t>No. 12</w:t>
      </w:r>
      <w:bookmarkEnd w:id="0"/>
    </w:p>
    <w:p w14:paraId="51D095C2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 </w:t>
      </w:r>
    </w:p>
    <w:p w14:paraId="4A0E1AF4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COURT OF APPEAL</w:t>
      </w:r>
    </w:p>
    <w:p w14:paraId="1A2CD690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CRIMINAL</w:t>
      </w:r>
    </w:p>
    <w:p w14:paraId="45301692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Court of Appeal Record number:</w:t>
      </w:r>
    </w:p>
    <w:p w14:paraId="60DECB15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Bill number:</w:t>
      </w:r>
    </w:p>
    <w:p w14:paraId="5E21E1FB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O. 86C, r. 3(4)</w:t>
      </w:r>
    </w:p>
    <w:p w14:paraId="54E755F7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NOTICE OF APPEAL (CRIMINAL LAW (INSANITY) ACT 2006)</w:t>
      </w:r>
    </w:p>
    <w:p w14:paraId="49D9C144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_______</w:t>
      </w:r>
    </w:p>
    <w:p w14:paraId="41D8340E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The People at the suit of the Director of Public Prosecutions</w:t>
      </w:r>
    </w:p>
    <w:p w14:paraId="1E51DB93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v.</w:t>
      </w:r>
    </w:p>
    <w:p w14:paraId="45614BC0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…………………………………</w:t>
      </w:r>
    </w:p>
    <w:p w14:paraId="40A3EB2D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 </w:t>
      </w:r>
    </w:p>
    <w:p w14:paraId="6B8202CC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To the Registrar of the Court of Appeal.</w:t>
      </w:r>
    </w:p>
    <w:p w14:paraId="75B24A10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I, ......., of ......., do hereby give you notice of appeal to the Court of Appeal:</w:t>
      </w:r>
    </w:p>
    <w:p w14:paraId="53D02EB0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*</w:t>
      </w:r>
      <w:proofErr w:type="gramStart"/>
      <w:r w:rsidRPr="00560B9F">
        <w:rPr>
          <w:rFonts w:ascii="Arial" w:hAnsi="Arial" w:cs="Arial"/>
          <w:sz w:val="24"/>
          <w:szCs w:val="24"/>
        </w:rPr>
        <w:t>under</w:t>
      </w:r>
      <w:proofErr w:type="gramEnd"/>
      <w:r w:rsidRPr="00560B9F">
        <w:rPr>
          <w:rFonts w:ascii="Arial" w:hAnsi="Arial" w:cs="Arial"/>
          <w:sz w:val="24"/>
          <w:szCs w:val="24"/>
        </w:rPr>
        <w:t xml:space="preserve"> section 7(3) of the Criminal Law (Insanity) Act 2006 against a determination by the *Central Criminal Court *Circuit Court *Special Criminal Court that I am unfit to be tried</w:t>
      </w:r>
    </w:p>
    <w:p w14:paraId="749BFEE9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 </w:t>
      </w:r>
    </w:p>
    <w:p w14:paraId="1F8F1CD8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*</w:t>
      </w:r>
      <w:proofErr w:type="gramStart"/>
      <w:r w:rsidRPr="00560B9F">
        <w:rPr>
          <w:rFonts w:ascii="Arial" w:hAnsi="Arial" w:cs="Arial"/>
          <w:sz w:val="24"/>
          <w:szCs w:val="24"/>
        </w:rPr>
        <w:t>under</w:t>
      </w:r>
      <w:proofErr w:type="gramEnd"/>
      <w:r w:rsidRPr="00560B9F">
        <w:rPr>
          <w:rFonts w:ascii="Arial" w:hAnsi="Arial" w:cs="Arial"/>
          <w:sz w:val="24"/>
          <w:szCs w:val="24"/>
        </w:rPr>
        <w:t xml:space="preserve"> section 8(6) of the Criminal Law (Insanity) Act 2006 against a finding of not guilty by reason of insanity by the *Central Criminal Court *Circuit Court *Special Criminal Court</w:t>
      </w:r>
    </w:p>
    <w:p w14:paraId="50524909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 </w:t>
      </w:r>
    </w:p>
    <w:p w14:paraId="7FC8AB71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 xml:space="preserve">*under section 9(1) of the Criminal Law (Insanity) Act 2006 against a decision by the *Central Criminal Court *Circuit Court *Special Criminal </w:t>
      </w:r>
      <w:proofErr w:type="gramStart"/>
      <w:r w:rsidRPr="00560B9F">
        <w:rPr>
          <w:rFonts w:ascii="Arial" w:hAnsi="Arial" w:cs="Arial"/>
          <w:sz w:val="24"/>
          <w:szCs w:val="24"/>
        </w:rPr>
        <w:t>Court  *</w:t>
      </w:r>
      <w:proofErr w:type="gramEnd"/>
      <w:r w:rsidRPr="00560B9F">
        <w:rPr>
          <w:rFonts w:ascii="Arial" w:hAnsi="Arial" w:cs="Arial"/>
          <w:sz w:val="24"/>
          <w:szCs w:val="24"/>
        </w:rPr>
        <w:t>to make *not to make an order of committal in respect of me under *section 4(3)(b), *section 4(5)(c), *section 4(6)(a), *section 5(2) *section  5(3) of the Criminal Law (Insanity) Act 2006</w:t>
      </w:r>
    </w:p>
    <w:p w14:paraId="506611B3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 </w:t>
      </w:r>
    </w:p>
    <w:p w14:paraId="76C1DF68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i/>
          <w:iCs/>
          <w:sz w:val="24"/>
          <w:szCs w:val="24"/>
        </w:rPr>
        <w:t>Grounds of appeal</w:t>
      </w:r>
    </w:p>
    <w:p w14:paraId="06A4A1C1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[Set out grounds of the appeal.  In an appeal under section 8(6) of the Criminal Law (Insanity) Act 2006, please refer to the relevant grounds of appeal under that sub-section.]</w:t>
      </w:r>
    </w:p>
    <w:p w14:paraId="74DE1E16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Dated</w:t>
      </w:r>
    </w:p>
    <w:p w14:paraId="08351BF2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(Signed)</w:t>
      </w:r>
    </w:p>
    <w:p w14:paraId="787DC064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lastRenderedPageBreak/>
        <w:t>[</w:t>
      </w:r>
      <w:r w:rsidRPr="00560B9F">
        <w:rPr>
          <w:rFonts w:ascii="Arial" w:hAnsi="Arial" w:cs="Arial"/>
          <w:i/>
          <w:iCs/>
          <w:sz w:val="24"/>
          <w:szCs w:val="24"/>
        </w:rPr>
        <w:t>or</w:t>
      </w:r>
      <w:r w:rsidRPr="00560B9F">
        <w:rPr>
          <w:rFonts w:ascii="Arial" w:hAnsi="Arial" w:cs="Arial"/>
          <w:sz w:val="24"/>
          <w:szCs w:val="24"/>
        </w:rPr>
        <w:t> mark]</w:t>
      </w:r>
    </w:p>
    <w:p w14:paraId="0B4AC659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(Solicitor for) Appellant.</w:t>
      </w:r>
    </w:p>
    <w:p w14:paraId="4EA80E49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Signature and address of witness attesting mark.</w:t>
      </w:r>
    </w:p>
    <w:p w14:paraId="2038EB13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proofErr w:type="gramStart"/>
      <w:r w:rsidRPr="00560B9F">
        <w:rPr>
          <w:rFonts w:ascii="Arial" w:hAnsi="Arial" w:cs="Arial"/>
          <w:i/>
          <w:iCs/>
          <w:sz w:val="24"/>
          <w:szCs w:val="24"/>
        </w:rPr>
        <w:t>Particulars of</w:t>
      </w:r>
      <w:proofErr w:type="gramEnd"/>
      <w:r w:rsidRPr="00560B9F">
        <w:rPr>
          <w:rFonts w:ascii="Arial" w:hAnsi="Arial" w:cs="Arial"/>
          <w:i/>
          <w:iCs/>
          <w:sz w:val="24"/>
          <w:szCs w:val="24"/>
        </w:rPr>
        <w:t xml:space="preserve"> trial and determination, finding or order</w:t>
      </w:r>
    </w:p>
    <w:p w14:paraId="429F089A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Date of trial</w:t>
      </w:r>
    </w:p>
    <w:p w14:paraId="6A19C779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In what Court</w:t>
      </w:r>
    </w:p>
    <w:p w14:paraId="7A064A64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Determination, finding or order</w:t>
      </w:r>
    </w:p>
    <w:p w14:paraId="5E60CB92" w14:textId="77777777" w:rsidR="00560B9F" w:rsidRPr="00560B9F" w:rsidRDefault="00560B9F" w:rsidP="00560B9F">
      <w:pPr>
        <w:rPr>
          <w:rFonts w:ascii="Arial" w:hAnsi="Arial" w:cs="Arial"/>
          <w:sz w:val="24"/>
          <w:szCs w:val="24"/>
        </w:rPr>
      </w:pPr>
      <w:r w:rsidRPr="00560B9F">
        <w:rPr>
          <w:rFonts w:ascii="Arial" w:hAnsi="Arial" w:cs="Arial"/>
          <w:sz w:val="24"/>
          <w:szCs w:val="24"/>
        </w:rPr>
        <w:t>*</w:t>
      </w:r>
      <w:proofErr w:type="gramStart"/>
      <w:r w:rsidRPr="00560B9F">
        <w:rPr>
          <w:rFonts w:ascii="Arial" w:hAnsi="Arial" w:cs="Arial"/>
          <w:sz w:val="24"/>
          <w:szCs w:val="24"/>
        </w:rPr>
        <w:t>delete</w:t>
      </w:r>
      <w:proofErr w:type="gramEnd"/>
      <w:r w:rsidRPr="00560B9F">
        <w:rPr>
          <w:rFonts w:ascii="Arial" w:hAnsi="Arial" w:cs="Arial"/>
          <w:sz w:val="24"/>
          <w:szCs w:val="24"/>
        </w:rPr>
        <w:t xml:space="preserve"> where inapplicable</w:t>
      </w:r>
    </w:p>
    <w:p w14:paraId="08BAE10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9F"/>
    <w:rsid w:val="00003D64"/>
    <w:rsid w:val="001F1D35"/>
    <w:rsid w:val="00221481"/>
    <w:rsid w:val="00456FB4"/>
    <w:rsid w:val="00492DF5"/>
    <w:rsid w:val="004F13AF"/>
    <w:rsid w:val="00560B9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DADA"/>
  <w15:chartTrackingRefBased/>
  <w15:docId w15:val="{3DD9D226-C14B-49FA-AE16-ED63BE5E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6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B9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B9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B9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B9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B9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B9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B9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B9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B9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B9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B9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2026-02-04T11:43:00Z</dcterms:created>
  <dcterms:modified xsi:type="dcterms:W3CDTF">2026-02-04T11:43:00Z</dcterms:modified>
</cp:coreProperties>
</file>