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33A0D" w14:textId="77777777" w:rsidR="001148B2" w:rsidRPr="001148B2" w:rsidRDefault="001148B2" w:rsidP="001148B2">
      <w:pPr>
        <w:rPr>
          <w:rFonts w:ascii="Arial" w:hAnsi="Arial" w:cs="Arial"/>
          <w:sz w:val="24"/>
          <w:szCs w:val="24"/>
        </w:rPr>
      </w:pPr>
      <w:bookmarkStart w:id="0" w:name="_P15"/>
      <w:r w:rsidRPr="001148B2">
        <w:rPr>
          <w:rFonts w:ascii="Arial" w:hAnsi="Arial" w:cs="Arial"/>
          <w:sz w:val="24"/>
          <w:szCs w:val="24"/>
          <w:u w:val="single"/>
        </w:rPr>
        <w:t>No. 15</w:t>
      </w:r>
      <w:bookmarkEnd w:id="0"/>
    </w:p>
    <w:p w14:paraId="5716CFE0" w14:textId="77777777" w:rsidR="001148B2" w:rsidRPr="001148B2" w:rsidRDefault="001148B2" w:rsidP="001148B2">
      <w:pPr>
        <w:rPr>
          <w:rFonts w:ascii="Arial" w:hAnsi="Arial" w:cs="Arial"/>
          <w:sz w:val="24"/>
          <w:szCs w:val="24"/>
        </w:rPr>
      </w:pPr>
      <w:r w:rsidRPr="001148B2">
        <w:rPr>
          <w:rFonts w:ascii="Arial" w:hAnsi="Arial" w:cs="Arial"/>
          <w:sz w:val="24"/>
          <w:szCs w:val="24"/>
        </w:rPr>
        <w:t>O. 77, r. 60</w:t>
      </w:r>
    </w:p>
    <w:p w14:paraId="2131A556" w14:textId="77777777" w:rsidR="001148B2" w:rsidRPr="001148B2" w:rsidRDefault="001148B2" w:rsidP="001148B2">
      <w:pPr>
        <w:rPr>
          <w:rFonts w:ascii="Arial" w:hAnsi="Arial" w:cs="Arial"/>
          <w:sz w:val="24"/>
          <w:szCs w:val="24"/>
        </w:rPr>
      </w:pPr>
      <w:r w:rsidRPr="001148B2">
        <w:rPr>
          <w:rFonts w:ascii="Arial" w:hAnsi="Arial" w:cs="Arial"/>
          <w:sz w:val="24"/>
          <w:szCs w:val="24"/>
        </w:rPr>
        <w:t> </w:t>
      </w:r>
    </w:p>
    <w:p w14:paraId="08A0895F" w14:textId="77777777" w:rsidR="001148B2" w:rsidRPr="001148B2" w:rsidRDefault="001148B2" w:rsidP="001148B2">
      <w:pPr>
        <w:rPr>
          <w:rFonts w:ascii="Arial" w:hAnsi="Arial" w:cs="Arial"/>
          <w:sz w:val="24"/>
          <w:szCs w:val="24"/>
        </w:rPr>
      </w:pPr>
      <w:r w:rsidRPr="001148B2">
        <w:rPr>
          <w:rFonts w:ascii="Arial" w:hAnsi="Arial" w:cs="Arial"/>
          <w:sz w:val="24"/>
          <w:szCs w:val="24"/>
        </w:rPr>
        <w:t>REQUEST FOR VARIATION OF SECURITIES DEPOSITED UNDER THE TRADE UNION ACT 1941</w:t>
      </w:r>
    </w:p>
    <w:p w14:paraId="11C2ACAC" w14:textId="77777777" w:rsidR="001148B2" w:rsidRPr="001148B2" w:rsidRDefault="001148B2" w:rsidP="001148B2">
      <w:pPr>
        <w:rPr>
          <w:rFonts w:ascii="Arial" w:hAnsi="Arial" w:cs="Arial"/>
          <w:sz w:val="24"/>
          <w:szCs w:val="24"/>
        </w:rPr>
      </w:pPr>
      <w:r w:rsidRPr="001148B2">
        <w:rPr>
          <w:rFonts w:ascii="Arial" w:hAnsi="Arial" w:cs="Arial"/>
          <w:sz w:val="24"/>
          <w:szCs w:val="24"/>
        </w:rPr>
        <w:t>[Name and address of trade union].</w:t>
      </w:r>
    </w:p>
    <w:p w14:paraId="74670DEF" w14:textId="77777777" w:rsidR="001148B2" w:rsidRPr="001148B2" w:rsidRDefault="001148B2" w:rsidP="001148B2">
      <w:pPr>
        <w:rPr>
          <w:rFonts w:ascii="Arial" w:hAnsi="Arial" w:cs="Arial"/>
          <w:sz w:val="24"/>
          <w:szCs w:val="24"/>
        </w:rPr>
      </w:pPr>
      <w:r w:rsidRPr="001148B2">
        <w:rPr>
          <w:rFonts w:ascii="Arial" w:hAnsi="Arial" w:cs="Arial"/>
          <w:sz w:val="24"/>
          <w:szCs w:val="24"/>
        </w:rPr>
        <w:t xml:space="preserve">The </w:t>
      </w:r>
      <w:proofErr w:type="gramStart"/>
      <w:r w:rsidRPr="001148B2">
        <w:rPr>
          <w:rFonts w:ascii="Arial" w:hAnsi="Arial" w:cs="Arial"/>
          <w:sz w:val="24"/>
          <w:szCs w:val="24"/>
        </w:rPr>
        <w:t>Accountant</w:t>
      </w:r>
      <w:proofErr w:type="gramEnd"/>
      <w:r w:rsidRPr="001148B2">
        <w:rPr>
          <w:rFonts w:ascii="Arial" w:hAnsi="Arial" w:cs="Arial"/>
          <w:sz w:val="24"/>
          <w:szCs w:val="24"/>
        </w:rPr>
        <w:t xml:space="preserve"> is hereby requested to sell the following security or securities comprised in this Trade Union's deposit, namely:</w:t>
      </w:r>
    </w:p>
    <w:p w14:paraId="308E86A8" w14:textId="77777777" w:rsidR="001148B2" w:rsidRPr="001148B2" w:rsidRDefault="001148B2" w:rsidP="001148B2">
      <w:pPr>
        <w:rPr>
          <w:rFonts w:ascii="Arial" w:hAnsi="Arial" w:cs="Arial"/>
          <w:sz w:val="24"/>
          <w:szCs w:val="24"/>
        </w:rPr>
      </w:pPr>
      <w:r w:rsidRPr="001148B2">
        <w:rPr>
          <w:rFonts w:ascii="Arial" w:hAnsi="Arial" w:cs="Arial"/>
          <w:sz w:val="24"/>
          <w:szCs w:val="24"/>
        </w:rPr>
        <w:t> </w:t>
      </w:r>
    </w:p>
    <w:p w14:paraId="66D0A62F" w14:textId="77777777" w:rsidR="001148B2" w:rsidRPr="001148B2" w:rsidRDefault="001148B2" w:rsidP="001148B2">
      <w:pPr>
        <w:rPr>
          <w:rFonts w:ascii="Arial" w:hAnsi="Arial" w:cs="Arial"/>
          <w:sz w:val="24"/>
          <w:szCs w:val="24"/>
        </w:rPr>
      </w:pPr>
      <w:r w:rsidRPr="001148B2">
        <w:rPr>
          <w:rFonts w:ascii="Arial" w:hAnsi="Arial" w:cs="Arial"/>
          <w:sz w:val="24"/>
          <w:szCs w:val="24"/>
        </w:rPr>
        <w:t>and to invest the proceeds of said sale in the following security (or securities</w:t>
      </w:r>
      <w:proofErr w:type="gramStart"/>
      <w:r w:rsidRPr="001148B2">
        <w:rPr>
          <w:rFonts w:ascii="Arial" w:hAnsi="Arial" w:cs="Arial"/>
          <w:sz w:val="24"/>
          <w:szCs w:val="24"/>
        </w:rPr>
        <w:t>):—</w:t>
      </w:r>
      <w:proofErr w:type="gramEnd"/>
    </w:p>
    <w:p w14:paraId="6D843A07" w14:textId="77777777" w:rsidR="001148B2" w:rsidRPr="001148B2" w:rsidRDefault="001148B2" w:rsidP="001148B2">
      <w:pPr>
        <w:rPr>
          <w:rFonts w:ascii="Arial" w:hAnsi="Arial" w:cs="Arial"/>
          <w:sz w:val="24"/>
          <w:szCs w:val="24"/>
        </w:rPr>
      </w:pPr>
      <w:r w:rsidRPr="001148B2">
        <w:rPr>
          <w:rFonts w:ascii="Arial" w:hAnsi="Arial" w:cs="Arial"/>
          <w:sz w:val="24"/>
          <w:szCs w:val="24"/>
        </w:rPr>
        <w:t> </w:t>
      </w:r>
    </w:p>
    <w:p w14:paraId="04B32066" w14:textId="77777777" w:rsidR="001148B2" w:rsidRPr="001148B2" w:rsidRDefault="001148B2" w:rsidP="001148B2">
      <w:pPr>
        <w:rPr>
          <w:rFonts w:ascii="Arial" w:hAnsi="Arial" w:cs="Arial"/>
          <w:sz w:val="24"/>
          <w:szCs w:val="24"/>
        </w:rPr>
      </w:pPr>
      <w:r w:rsidRPr="001148B2">
        <w:rPr>
          <w:rFonts w:ascii="Arial" w:hAnsi="Arial" w:cs="Arial"/>
          <w:sz w:val="24"/>
          <w:szCs w:val="24"/>
        </w:rPr>
        <w:t>Dated</w:t>
      </w:r>
    </w:p>
    <w:p w14:paraId="66EE9449" w14:textId="77777777" w:rsidR="001148B2" w:rsidRPr="001148B2" w:rsidRDefault="001148B2" w:rsidP="001148B2">
      <w:pPr>
        <w:rPr>
          <w:rFonts w:ascii="Arial" w:hAnsi="Arial" w:cs="Arial"/>
          <w:sz w:val="24"/>
          <w:szCs w:val="24"/>
        </w:rPr>
      </w:pPr>
      <w:r w:rsidRPr="001148B2">
        <w:rPr>
          <w:rFonts w:ascii="Arial" w:hAnsi="Arial" w:cs="Arial"/>
          <w:sz w:val="24"/>
          <w:szCs w:val="24"/>
        </w:rPr>
        <w:t> </w:t>
      </w:r>
    </w:p>
    <w:p w14:paraId="69BBAD4D" w14:textId="77777777" w:rsidR="001148B2" w:rsidRPr="001148B2" w:rsidRDefault="001148B2" w:rsidP="001148B2">
      <w:pPr>
        <w:rPr>
          <w:rFonts w:ascii="Arial" w:hAnsi="Arial" w:cs="Arial"/>
          <w:sz w:val="24"/>
          <w:szCs w:val="24"/>
        </w:rPr>
      </w:pPr>
      <w:r w:rsidRPr="001148B2">
        <w:rPr>
          <w:rFonts w:ascii="Arial" w:hAnsi="Arial" w:cs="Arial"/>
          <w:sz w:val="24"/>
          <w:szCs w:val="24"/>
        </w:rPr>
        <w:t>(Signed)</w:t>
      </w:r>
    </w:p>
    <w:p w14:paraId="5FF45BAE" w14:textId="77777777" w:rsidR="001148B2" w:rsidRPr="001148B2" w:rsidRDefault="001148B2" w:rsidP="001148B2">
      <w:pPr>
        <w:rPr>
          <w:rFonts w:ascii="Arial" w:hAnsi="Arial" w:cs="Arial"/>
          <w:sz w:val="24"/>
          <w:szCs w:val="24"/>
        </w:rPr>
      </w:pPr>
      <w:r w:rsidRPr="001148B2">
        <w:rPr>
          <w:rFonts w:ascii="Arial" w:hAnsi="Arial" w:cs="Arial"/>
          <w:sz w:val="24"/>
          <w:szCs w:val="24"/>
        </w:rPr>
        <w:t>Secretary or Treasurer.</w:t>
      </w:r>
    </w:p>
    <w:p w14:paraId="3C6E13F4" w14:textId="77777777" w:rsidR="001148B2" w:rsidRPr="001148B2" w:rsidRDefault="001148B2" w:rsidP="001148B2">
      <w:pPr>
        <w:rPr>
          <w:rFonts w:ascii="Arial" w:hAnsi="Arial" w:cs="Arial"/>
          <w:sz w:val="24"/>
          <w:szCs w:val="24"/>
        </w:rPr>
      </w:pPr>
      <w:r w:rsidRPr="001148B2">
        <w:rPr>
          <w:rFonts w:ascii="Arial" w:hAnsi="Arial" w:cs="Arial"/>
          <w:sz w:val="24"/>
          <w:szCs w:val="24"/>
        </w:rPr>
        <w:t> </w:t>
      </w:r>
    </w:p>
    <w:p w14:paraId="66004723" w14:textId="77777777" w:rsidR="001148B2" w:rsidRPr="001148B2" w:rsidRDefault="001148B2" w:rsidP="001148B2">
      <w:pPr>
        <w:rPr>
          <w:rFonts w:ascii="Arial" w:hAnsi="Arial" w:cs="Arial"/>
          <w:sz w:val="24"/>
          <w:szCs w:val="24"/>
        </w:rPr>
      </w:pPr>
      <w:r w:rsidRPr="001148B2">
        <w:rPr>
          <w:rFonts w:ascii="Arial" w:hAnsi="Arial" w:cs="Arial"/>
          <w:i/>
          <w:iCs/>
          <w:sz w:val="24"/>
          <w:szCs w:val="24"/>
        </w:rPr>
        <w:t>Amended by </w:t>
      </w:r>
      <w:hyperlink r:id="rId4" w:history="1">
        <w:r w:rsidRPr="001148B2">
          <w:rPr>
            <w:rStyle w:val="Hyperlink"/>
            <w:rFonts w:ascii="Arial" w:hAnsi="Arial" w:cs="Arial"/>
            <w:sz w:val="24"/>
            <w:szCs w:val="24"/>
          </w:rPr>
          <w:t>SI 51 of 2005</w:t>
        </w:r>
      </w:hyperlink>
      <w:r w:rsidRPr="001148B2">
        <w:rPr>
          <w:rFonts w:ascii="Arial" w:hAnsi="Arial" w:cs="Arial"/>
          <w:i/>
          <w:iCs/>
          <w:sz w:val="24"/>
          <w:szCs w:val="24"/>
        </w:rPr>
        <w:t> effective 28 July 2005.</w:t>
      </w:r>
    </w:p>
    <w:p w14:paraId="277F193C" w14:textId="77777777" w:rsidR="00492DF5" w:rsidRPr="00FA4160" w:rsidRDefault="00492DF5">
      <w:pPr>
        <w:rPr>
          <w:rFonts w:ascii="Arial" w:hAnsi="Arial" w:cs="Arial"/>
          <w:sz w:val="24"/>
          <w:szCs w:val="24"/>
        </w:rPr>
      </w:pPr>
    </w:p>
    <w:sectPr w:rsidR="00492DF5" w:rsidRPr="00FA41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8B2"/>
    <w:rsid w:val="00003D64"/>
    <w:rsid w:val="001148B2"/>
    <w:rsid w:val="001F1D35"/>
    <w:rsid w:val="00221481"/>
    <w:rsid w:val="0043318F"/>
    <w:rsid w:val="00492DF5"/>
    <w:rsid w:val="004F13AF"/>
    <w:rsid w:val="00914DED"/>
    <w:rsid w:val="00C506D3"/>
    <w:rsid w:val="00CF59A2"/>
    <w:rsid w:val="00FA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583DE0"/>
  <w15:chartTrackingRefBased/>
  <w15:docId w15:val="{5A6A7DC4-5250-423F-B5BE-D59FB81F3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DED"/>
  </w:style>
  <w:style w:type="paragraph" w:styleId="Heading1">
    <w:name w:val="heading 1"/>
    <w:basedOn w:val="Normal"/>
    <w:next w:val="Normal"/>
    <w:link w:val="Heading1Char"/>
    <w:uiPriority w:val="9"/>
    <w:qFormat/>
    <w:rsid w:val="001148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48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48B2"/>
    <w:pPr>
      <w:keepNext/>
      <w:keepLines/>
      <w:spacing w:before="160" w:after="80"/>
      <w:outlineLvl w:val="2"/>
    </w:pPr>
    <w:rPr>
      <w:rFonts w:eastAsiaTheme="majorEastAsia" w:cstheme="majorBidi"/>
      <w:color w:val="005383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48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538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48B2"/>
    <w:pPr>
      <w:keepNext/>
      <w:keepLines/>
      <w:spacing w:before="80" w:after="40"/>
      <w:outlineLvl w:val="4"/>
    </w:pPr>
    <w:rPr>
      <w:rFonts w:eastAsiaTheme="majorEastAsia" w:cstheme="majorBidi"/>
      <w:color w:val="00538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48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48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48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48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48B2"/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48B2"/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48B2"/>
    <w:rPr>
      <w:rFonts w:eastAsiaTheme="majorEastAsia" w:cstheme="majorBidi"/>
      <w:color w:val="005383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48B2"/>
    <w:rPr>
      <w:rFonts w:eastAsiaTheme="majorEastAsia" w:cstheme="majorBidi"/>
      <w:i/>
      <w:iCs/>
      <w:color w:val="00538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48B2"/>
    <w:rPr>
      <w:rFonts w:eastAsiaTheme="majorEastAsia" w:cstheme="majorBidi"/>
      <w:color w:val="00538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48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48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48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48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48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48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48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48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48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48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48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48B2"/>
    <w:rPr>
      <w:i/>
      <w:iCs/>
      <w:color w:val="00538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48B2"/>
    <w:pPr>
      <w:pBdr>
        <w:top w:val="single" w:sz="4" w:space="10" w:color="005383" w:themeColor="accent1" w:themeShade="BF"/>
        <w:bottom w:val="single" w:sz="4" w:space="10" w:color="005383" w:themeColor="accent1" w:themeShade="BF"/>
      </w:pBdr>
      <w:spacing w:before="360" w:after="360"/>
      <w:ind w:left="864" w:right="864"/>
      <w:jc w:val="center"/>
    </w:pPr>
    <w:rPr>
      <w:i/>
      <w:iCs/>
      <w:color w:val="00538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48B2"/>
    <w:rPr>
      <w:i/>
      <w:iCs/>
      <w:color w:val="005383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48B2"/>
    <w:rPr>
      <w:b/>
      <w:bCs/>
      <w:smallCaps/>
      <w:color w:val="005383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148B2"/>
    <w:rPr>
      <w:color w:val="003657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48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33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irishstatutebook.ie/eli/2005/si/51/made/en/print" TargetMode="External"/></Relationships>
</file>

<file path=word/theme/theme1.xml><?xml version="1.0" encoding="utf-8"?>
<a:theme xmlns:a="http://schemas.openxmlformats.org/drawingml/2006/main" name="Office Theme">
  <a:themeElements>
    <a:clrScheme name="Courts Service Templat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0AF"/>
      </a:accent1>
      <a:accent2>
        <a:srgbClr val="DD0000"/>
      </a:accent2>
      <a:accent3>
        <a:srgbClr val="009CB0"/>
      </a:accent3>
      <a:accent4>
        <a:srgbClr val="EBAB21"/>
      </a:accent4>
      <a:accent5>
        <a:srgbClr val="985EFF"/>
      </a:accent5>
      <a:accent6>
        <a:srgbClr val="178022"/>
      </a:accent6>
      <a:hlink>
        <a:srgbClr val="003657"/>
      </a:hlink>
      <a:folHlink>
        <a:srgbClr val="00C4B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442</Characters>
  <Application>Microsoft Office Word</Application>
  <DocSecurity>0</DocSecurity>
  <Lines>3</Lines>
  <Paragraphs>1</Paragraphs>
  <ScaleCrop>false</ScaleCrop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Blount</dc:creator>
  <cp:keywords/>
  <dc:description/>
  <cp:lastModifiedBy>Simon Blount</cp:lastModifiedBy>
  <cp:revision>1</cp:revision>
  <dcterms:created xsi:type="dcterms:W3CDTF">2026-01-29T14:39:00Z</dcterms:created>
  <dcterms:modified xsi:type="dcterms:W3CDTF">2026-01-29T14:39:00Z</dcterms:modified>
</cp:coreProperties>
</file>