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0EB5B" w14:textId="77777777" w:rsidR="00E03692" w:rsidRPr="00E03692" w:rsidRDefault="00E03692" w:rsidP="00E03692">
      <w:pPr>
        <w:rPr>
          <w:rFonts w:ascii="Arial" w:hAnsi="Arial" w:cs="Arial"/>
          <w:sz w:val="24"/>
          <w:szCs w:val="24"/>
        </w:rPr>
      </w:pPr>
      <w:bookmarkStart w:id="0" w:name="_K17"/>
      <w:r w:rsidRPr="00E03692">
        <w:rPr>
          <w:rFonts w:ascii="Arial" w:hAnsi="Arial" w:cs="Arial"/>
          <w:sz w:val="24"/>
          <w:szCs w:val="24"/>
          <w:u w:val="single"/>
        </w:rPr>
        <w:t>No. 17.</w:t>
      </w:r>
      <w:bookmarkEnd w:id="0"/>
    </w:p>
    <w:p w14:paraId="0651EB56" w14:textId="77777777" w:rsidR="00E03692" w:rsidRPr="00E03692" w:rsidRDefault="00E03692" w:rsidP="00E03692">
      <w:pPr>
        <w:rPr>
          <w:rFonts w:ascii="Arial" w:hAnsi="Arial" w:cs="Arial"/>
          <w:sz w:val="24"/>
          <w:szCs w:val="24"/>
        </w:rPr>
      </w:pPr>
      <w:r w:rsidRPr="00E03692">
        <w:rPr>
          <w:rFonts w:ascii="Arial" w:hAnsi="Arial" w:cs="Arial"/>
          <w:sz w:val="24"/>
          <w:szCs w:val="24"/>
        </w:rPr>
        <w:t>O. 67, r. 81</w:t>
      </w:r>
    </w:p>
    <w:p w14:paraId="0FBDFD97" w14:textId="77777777" w:rsidR="00E03692" w:rsidRPr="00E03692" w:rsidRDefault="00E03692" w:rsidP="00E03692">
      <w:pPr>
        <w:rPr>
          <w:rFonts w:ascii="Arial" w:hAnsi="Arial" w:cs="Arial"/>
          <w:sz w:val="24"/>
          <w:szCs w:val="24"/>
        </w:rPr>
      </w:pPr>
      <w:r w:rsidRPr="00E03692">
        <w:rPr>
          <w:rFonts w:ascii="Arial" w:hAnsi="Arial" w:cs="Arial"/>
          <w:sz w:val="24"/>
          <w:szCs w:val="24"/>
        </w:rPr>
        <w:t> </w:t>
      </w:r>
    </w:p>
    <w:p w14:paraId="06B637F1" w14:textId="77777777" w:rsidR="00E03692" w:rsidRPr="00E03692" w:rsidRDefault="00E03692" w:rsidP="00E03692">
      <w:pPr>
        <w:rPr>
          <w:rFonts w:ascii="Arial" w:hAnsi="Arial" w:cs="Arial"/>
          <w:sz w:val="24"/>
          <w:szCs w:val="24"/>
        </w:rPr>
      </w:pPr>
      <w:r w:rsidRPr="00E03692">
        <w:rPr>
          <w:rFonts w:ascii="Arial" w:hAnsi="Arial" w:cs="Arial"/>
          <w:sz w:val="24"/>
          <w:szCs w:val="24"/>
        </w:rPr>
        <w:t> </w:t>
      </w:r>
    </w:p>
    <w:p w14:paraId="178CC0DD" w14:textId="77777777" w:rsidR="00E03692" w:rsidRPr="00E03692" w:rsidRDefault="00E03692" w:rsidP="00E03692">
      <w:pPr>
        <w:rPr>
          <w:rFonts w:ascii="Arial" w:hAnsi="Arial" w:cs="Arial"/>
          <w:sz w:val="24"/>
          <w:szCs w:val="24"/>
        </w:rPr>
      </w:pPr>
      <w:r w:rsidRPr="00E03692">
        <w:rPr>
          <w:rFonts w:ascii="Arial" w:hAnsi="Arial" w:cs="Arial"/>
          <w:sz w:val="24"/>
          <w:szCs w:val="24"/>
        </w:rPr>
        <w:t>CONDITIONS OF SALE</w:t>
      </w:r>
    </w:p>
    <w:p w14:paraId="0DCFAD7D" w14:textId="77777777" w:rsidR="00E03692" w:rsidRPr="00E03692" w:rsidRDefault="00E03692" w:rsidP="00E03692">
      <w:pPr>
        <w:rPr>
          <w:rFonts w:ascii="Arial" w:hAnsi="Arial" w:cs="Arial"/>
          <w:sz w:val="24"/>
          <w:szCs w:val="24"/>
        </w:rPr>
      </w:pPr>
      <w:r w:rsidRPr="00E03692">
        <w:rPr>
          <w:rFonts w:ascii="Arial" w:hAnsi="Arial" w:cs="Arial"/>
          <w:sz w:val="24"/>
          <w:szCs w:val="24"/>
        </w:rPr>
        <w:t> </w:t>
      </w:r>
    </w:p>
    <w:p w14:paraId="733F47A9" w14:textId="77777777" w:rsidR="00E03692" w:rsidRPr="00E03692" w:rsidRDefault="00E03692" w:rsidP="00E03692">
      <w:pPr>
        <w:rPr>
          <w:rFonts w:ascii="Arial" w:hAnsi="Arial" w:cs="Arial"/>
          <w:sz w:val="24"/>
          <w:szCs w:val="24"/>
        </w:rPr>
      </w:pPr>
      <w:r w:rsidRPr="00E03692">
        <w:rPr>
          <w:rFonts w:ascii="Arial" w:hAnsi="Arial" w:cs="Arial"/>
          <w:sz w:val="24"/>
          <w:szCs w:val="24"/>
        </w:rPr>
        <w:t>_______</w:t>
      </w:r>
    </w:p>
    <w:p w14:paraId="5DAD0186" w14:textId="77777777" w:rsidR="00E03692" w:rsidRPr="00E03692" w:rsidRDefault="00E03692" w:rsidP="00E03692">
      <w:pPr>
        <w:rPr>
          <w:rFonts w:ascii="Arial" w:hAnsi="Arial" w:cs="Arial"/>
          <w:sz w:val="24"/>
          <w:szCs w:val="24"/>
        </w:rPr>
      </w:pPr>
      <w:r w:rsidRPr="00E03692">
        <w:rPr>
          <w:rFonts w:ascii="Arial" w:hAnsi="Arial" w:cs="Arial"/>
          <w:i/>
          <w:iCs/>
          <w:sz w:val="24"/>
          <w:szCs w:val="24"/>
        </w:rPr>
        <w:t>Part 1. applicable to sales by public auction</w:t>
      </w:r>
    </w:p>
    <w:p w14:paraId="51205782" w14:textId="77777777" w:rsidR="00E03692" w:rsidRPr="00E03692" w:rsidRDefault="00E03692" w:rsidP="00E03692">
      <w:pPr>
        <w:rPr>
          <w:rFonts w:ascii="Arial" w:hAnsi="Arial" w:cs="Arial"/>
          <w:sz w:val="24"/>
          <w:szCs w:val="24"/>
        </w:rPr>
      </w:pPr>
      <w:r w:rsidRPr="00E03692">
        <w:rPr>
          <w:rFonts w:ascii="Arial" w:hAnsi="Arial" w:cs="Arial"/>
          <w:sz w:val="24"/>
          <w:szCs w:val="24"/>
        </w:rPr>
        <w:t> </w:t>
      </w:r>
    </w:p>
    <w:p w14:paraId="60C9EA4B" w14:textId="77777777" w:rsidR="00E03692" w:rsidRPr="00E03692" w:rsidRDefault="00E03692" w:rsidP="00E03692">
      <w:pPr>
        <w:rPr>
          <w:rFonts w:ascii="Arial" w:hAnsi="Arial" w:cs="Arial"/>
          <w:sz w:val="24"/>
          <w:szCs w:val="24"/>
        </w:rPr>
      </w:pPr>
      <w:r w:rsidRPr="00E03692">
        <w:rPr>
          <w:rFonts w:ascii="Arial" w:hAnsi="Arial" w:cs="Arial"/>
          <w:sz w:val="24"/>
          <w:szCs w:val="24"/>
        </w:rPr>
        <w:t xml:space="preserve">1. No person shall advance less than € </w:t>
      </w:r>
      <w:proofErr w:type="gramStart"/>
      <w:r w:rsidRPr="00E03692">
        <w:rPr>
          <w:rFonts w:ascii="Arial" w:hAnsi="Arial" w:cs="Arial"/>
          <w:sz w:val="24"/>
          <w:szCs w:val="24"/>
        </w:rPr>
        <w:t>.....</w:t>
      </w:r>
      <w:proofErr w:type="gramEnd"/>
      <w:r w:rsidRPr="00E03692">
        <w:rPr>
          <w:rFonts w:ascii="Arial" w:hAnsi="Arial" w:cs="Arial"/>
          <w:sz w:val="24"/>
          <w:szCs w:val="24"/>
        </w:rPr>
        <w:t xml:space="preserve"> at each bidding.</w:t>
      </w:r>
    </w:p>
    <w:p w14:paraId="3D2E37CE" w14:textId="77777777" w:rsidR="00E03692" w:rsidRPr="00E03692" w:rsidRDefault="00E03692" w:rsidP="00E03692">
      <w:pPr>
        <w:rPr>
          <w:rFonts w:ascii="Arial" w:hAnsi="Arial" w:cs="Arial"/>
          <w:sz w:val="24"/>
          <w:szCs w:val="24"/>
        </w:rPr>
      </w:pPr>
      <w:r w:rsidRPr="00E03692">
        <w:rPr>
          <w:rFonts w:ascii="Arial" w:hAnsi="Arial" w:cs="Arial"/>
          <w:sz w:val="24"/>
          <w:szCs w:val="24"/>
        </w:rPr>
        <w:t>2. The sale is subject to a reserve price for each of which has been fixed by the Registrar of Wards of Court, and the vendor reserves the right to bid up to the reserve price.</w:t>
      </w:r>
    </w:p>
    <w:p w14:paraId="311FBDA4" w14:textId="77777777" w:rsidR="00E03692" w:rsidRPr="00E03692" w:rsidRDefault="00E03692" w:rsidP="00E03692">
      <w:pPr>
        <w:rPr>
          <w:rFonts w:ascii="Arial" w:hAnsi="Arial" w:cs="Arial"/>
          <w:sz w:val="24"/>
          <w:szCs w:val="24"/>
        </w:rPr>
      </w:pPr>
      <w:r w:rsidRPr="00E03692">
        <w:rPr>
          <w:rFonts w:ascii="Arial" w:hAnsi="Arial" w:cs="Arial"/>
          <w:sz w:val="24"/>
          <w:szCs w:val="24"/>
        </w:rPr>
        <w:t>3. The purchaser shall immediately after the sale subscribe his name and address to the annexed memorandum of agreement.</w:t>
      </w:r>
    </w:p>
    <w:p w14:paraId="29BB1452" w14:textId="77777777" w:rsidR="00E03692" w:rsidRPr="00E03692" w:rsidRDefault="00E03692" w:rsidP="00E03692">
      <w:pPr>
        <w:rPr>
          <w:rFonts w:ascii="Arial" w:hAnsi="Arial" w:cs="Arial"/>
          <w:sz w:val="24"/>
          <w:szCs w:val="24"/>
        </w:rPr>
      </w:pPr>
      <w:r w:rsidRPr="00E03692">
        <w:rPr>
          <w:rFonts w:ascii="Arial" w:hAnsi="Arial" w:cs="Arial"/>
          <w:sz w:val="24"/>
          <w:szCs w:val="24"/>
        </w:rPr>
        <w:t>4. The purchaser shall at the time of the sale pay a deposit of one-fourth of the purchase money to the auctioneer appointed by the Court to conduct the sale and to receive such deposit.</w:t>
      </w:r>
    </w:p>
    <w:p w14:paraId="09075C2B" w14:textId="77777777" w:rsidR="00E03692" w:rsidRPr="00E03692" w:rsidRDefault="00E03692" w:rsidP="00E03692">
      <w:pPr>
        <w:rPr>
          <w:rFonts w:ascii="Arial" w:hAnsi="Arial" w:cs="Arial"/>
          <w:sz w:val="24"/>
          <w:szCs w:val="24"/>
        </w:rPr>
      </w:pPr>
      <w:r w:rsidRPr="00E03692">
        <w:rPr>
          <w:rFonts w:ascii="Arial" w:hAnsi="Arial" w:cs="Arial"/>
          <w:sz w:val="24"/>
          <w:szCs w:val="24"/>
        </w:rPr>
        <w:t xml:space="preserve">5. The Registrar will after the sale proceed to certify the result and day, the ....... day of </w:t>
      </w:r>
      <w:proofErr w:type="gramStart"/>
      <w:r w:rsidRPr="00E03692">
        <w:rPr>
          <w:rFonts w:ascii="Arial" w:hAnsi="Arial" w:cs="Arial"/>
          <w:sz w:val="24"/>
          <w:szCs w:val="24"/>
        </w:rPr>
        <w:t>....... ,</w:t>
      </w:r>
      <w:proofErr w:type="gramEnd"/>
      <w:r w:rsidRPr="00E03692">
        <w:rPr>
          <w:rFonts w:ascii="Arial" w:hAnsi="Arial" w:cs="Arial"/>
          <w:sz w:val="24"/>
          <w:szCs w:val="24"/>
        </w:rPr>
        <w:t xml:space="preserve"> 20 ....... , at 11.30 o'clock in the forenoon is appointed as the time at which the purchaser may if he thinks fit attend personally or by solicitor before the Registrar at the Four Courts, Dublin, on the settlement of such certificate. The certificate will then be settled and thereupon become binding without further notice or expense to the purchaser.</w:t>
      </w:r>
    </w:p>
    <w:p w14:paraId="7A6790F2" w14:textId="77777777" w:rsidR="00E03692" w:rsidRPr="00E03692" w:rsidRDefault="00E03692" w:rsidP="00E03692">
      <w:pPr>
        <w:rPr>
          <w:rFonts w:ascii="Arial" w:hAnsi="Arial" w:cs="Arial"/>
          <w:sz w:val="24"/>
          <w:szCs w:val="24"/>
        </w:rPr>
      </w:pPr>
      <w:r w:rsidRPr="00E03692">
        <w:rPr>
          <w:rFonts w:ascii="Arial" w:hAnsi="Arial" w:cs="Arial"/>
          <w:i/>
          <w:iCs/>
          <w:sz w:val="24"/>
          <w:szCs w:val="24"/>
        </w:rPr>
        <w:t>Part 2. Applicable to all sales</w:t>
      </w:r>
    </w:p>
    <w:p w14:paraId="72307E03" w14:textId="77777777" w:rsidR="00E03692" w:rsidRPr="00E03692" w:rsidRDefault="00E03692" w:rsidP="00E03692">
      <w:pPr>
        <w:rPr>
          <w:rFonts w:ascii="Arial" w:hAnsi="Arial" w:cs="Arial"/>
          <w:sz w:val="24"/>
          <w:szCs w:val="24"/>
        </w:rPr>
      </w:pPr>
      <w:r w:rsidRPr="00E03692">
        <w:rPr>
          <w:rFonts w:ascii="Arial" w:hAnsi="Arial" w:cs="Arial"/>
          <w:sz w:val="24"/>
          <w:szCs w:val="24"/>
        </w:rPr>
        <w:t>6. The vendor is a ward of Court acting by the committee of his estate under the direction of the President of the High Court [</w:t>
      </w:r>
      <w:r w:rsidRPr="00E03692">
        <w:rPr>
          <w:rFonts w:ascii="Arial" w:hAnsi="Arial" w:cs="Arial"/>
          <w:i/>
          <w:iCs/>
          <w:sz w:val="24"/>
          <w:szCs w:val="24"/>
        </w:rPr>
        <w:t>or </w:t>
      </w:r>
      <w:r w:rsidRPr="00E03692">
        <w:rPr>
          <w:rFonts w:ascii="Arial" w:hAnsi="Arial" w:cs="Arial"/>
          <w:sz w:val="24"/>
          <w:szCs w:val="24"/>
        </w:rPr>
        <w:t xml:space="preserve">Mr. Justice </w:t>
      </w:r>
      <w:proofErr w:type="gramStart"/>
      <w:r w:rsidRPr="00E03692">
        <w:rPr>
          <w:rFonts w:ascii="Arial" w:hAnsi="Arial" w:cs="Arial"/>
          <w:sz w:val="24"/>
          <w:szCs w:val="24"/>
        </w:rPr>
        <w:t>....... ]</w:t>
      </w:r>
      <w:proofErr w:type="gramEnd"/>
      <w:r w:rsidRPr="00E03692">
        <w:rPr>
          <w:rFonts w:ascii="Arial" w:hAnsi="Arial" w:cs="Arial"/>
          <w:sz w:val="24"/>
          <w:szCs w:val="24"/>
        </w:rPr>
        <w:t>.</w:t>
      </w:r>
    </w:p>
    <w:p w14:paraId="495F1AB9" w14:textId="77777777" w:rsidR="00E03692" w:rsidRPr="00E03692" w:rsidRDefault="00E03692" w:rsidP="00E03692">
      <w:pPr>
        <w:rPr>
          <w:rFonts w:ascii="Arial" w:hAnsi="Arial" w:cs="Arial"/>
          <w:sz w:val="24"/>
          <w:szCs w:val="24"/>
        </w:rPr>
      </w:pPr>
      <w:r w:rsidRPr="00E03692">
        <w:rPr>
          <w:rFonts w:ascii="Arial" w:hAnsi="Arial" w:cs="Arial"/>
          <w:sz w:val="24"/>
          <w:szCs w:val="24"/>
        </w:rPr>
        <w:t xml:space="preserve">7. The vendor shall within four days after such certificate as aforesaid has become binding, deliver to the purchaser or his solicitor an abstract of title subject to the stipulations contained in these conditions. The purchaser shall, within fourteen days after the actual delivery of the abstract (whether the same shall have been delivered within the above-mentioned four days or not), deliver at the Dublin office of the solicitor for the vendor a statement in writing of his objections and requisitions (if any) to or on the title as deduced: and within (seven) days after the delivery of the replies thereto, the purchaser shall likewise deliver a statement of his further objections or requisitions (if any) arising on such replies. If no such objection or requisition is so stated, the title shall be considered as approved and accepted, and every objection and requisition not so delivered shall be considered as absolutely </w:t>
      </w:r>
      <w:r w:rsidRPr="00E03692">
        <w:rPr>
          <w:rFonts w:ascii="Arial" w:hAnsi="Arial" w:cs="Arial"/>
          <w:sz w:val="24"/>
          <w:szCs w:val="24"/>
        </w:rPr>
        <w:lastRenderedPageBreak/>
        <w:t xml:space="preserve">waived notwithstanding any subsequent negotiation or litigation threatened, pending or concluded; and time is to be deemed to be of the essence of this condition as well in equity as at law. For the purpose of any objection or requisition, an abstract shall be deemed perfect if it </w:t>
      </w:r>
      <w:proofErr w:type="gramStart"/>
      <w:r w:rsidRPr="00E03692">
        <w:rPr>
          <w:rFonts w:ascii="Arial" w:hAnsi="Arial" w:cs="Arial"/>
          <w:sz w:val="24"/>
          <w:szCs w:val="24"/>
        </w:rPr>
        <w:t>supply</w:t>
      </w:r>
      <w:proofErr w:type="gramEnd"/>
      <w:r w:rsidRPr="00E03692">
        <w:rPr>
          <w:rFonts w:ascii="Arial" w:hAnsi="Arial" w:cs="Arial"/>
          <w:sz w:val="24"/>
          <w:szCs w:val="24"/>
        </w:rPr>
        <w:t xml:space="preserve"> the information suggesting the same, though otherwise defective.</w:t>
      </w:r>
    </w:p>
    <w:p w14:paraId="6090F8C2" w14:textId="77777777" w:rsidR="00E03692" w:rsidRPr="00E03692" w:rsidRDefault="00E03692" w:rsidP="00E03692">
      <w:pPr>
        <w:rPr>
          <w:rFonts w:ascii="Arial" w:hAnsi="Arial" w:cs="Arial"/>
          <w:sz w:val="24"/>
          <w:szCs w:val="24"/>
        </w:rPr>
      </w:pPr>
      <w:r w:rsidRPr="00E03692">
        <w:rPr>
          <w:rFonts w:ascii="Arial" w:hAnsi="Arial" w:cs="Arial"/>
          <w:sz w:val="24"/>
          <w:szCs w:val="24"/>
        </w:rPr>
        <w:t>8. If the purchaser shall make and insist on any objection or requisition as to title, conveyance or otherwise which the vendor shall be unable or unwilling to remove or comply with, such purchaser may be discharged from being purchaser by an order of the President of the High Court [</w:t>
      </w:r>
      <w:r w:rsidRPr="00E03692">
        <w:rPr>
          <w:rFonts w:ascii="Arial" w:hAnsi="Arial" w:cs="Arial"/>
          <w:i/>
          <w:iCs/>
          <w:sz w:val="24"/>
          <w:szCs w:val="24"/>
        </w:rPr>
        <w:t>or </w:t>
      </w:r>
      <w:r w:rsidRPr="00E03692">
        <w:rPr>
          <w:rFonts w:ascii="Arial" w:hAnsi="Arial" w:cs="Arial"/>
          <w:sz w:val="24"/>
          <w:szCs w:val="24"/>
        </w:rPr>
        <w:t>Mr. Justice ....... ], and thereupon such purchaser shall be entitled to a return of his deposit, but shall not, unless otherwise ordered by the President, be entitled to any interest, costs, expenses or damages in respect of his purchase.</w:t>
      </w:r>
    </w:p>
    <w:p w14:paraId="34A4043E" w14:textId="77777777" w:rsidR="00E03692" w:rsidRPr="00E03692" w:rsidRDefault="00E03692" w:rsidP="00E03692">
      <w:pPr>
        <w:rPr>
          <w:rFonts w:ascii="Arial" w:hAnsi="Arial" w:cs="Arial"/>
          <w:sz w:val="24"/>
          <w:szCs w:val="24"/>
        </w:rPr>
      </w:pPr>
      <w:r w:rsidRPr="00E03692">
        <w:rPr>
          <w:rFonts w:ascii="Arial" w:hAnsi="Arial" w:cs="Arial"/>
          <w:sz w:val="24"/>
          <w:szCs w:val="24"/>
        </w:rPr>
        <w:t xml:space="preserve">9. The purchaser shall, on a privity to be furnished to him by the solicitor for the vendor, pay into Court, on or before the ....... day of </w:t>
      </w:r>
      <w:proofErr w:type="gramStart"/>
      <w:r w:rsidRPr="00E03692">
        <w:rPr>
          <w:rFonts w:ascii="Arial" w:hAnsi="Arial" w:cs="Arial"/>
          <w:sz w:val="24"/>
          <w:szCs w:val="24"/>
        </w:rPr>
        <w:t>....... ,</w:t>
      </w:r>
      <w:proofErr w:type="gramEnd"/>
      <w:r w:rsidRPr="00E03692">
        <w:rPr>
          <w:rFonts w:ascii="Arial" w:hAnsi="Arial" w:cs="Arial"/>
          <w:sz w:val="24"/>
          <w:szCs w:val="24"/>
        </w:rPr>
        <w:t xml:space="preserve"> the balance of the purchase money (after taking credit for the amount paid as a deposit) to the credit described in the privity, and if the same is not so paid the purchaser shall pay interest at the rate of ....... per cent. per annum on the unpaid balance of the purchase money from the date aforesaid to the day on which such balance is actually paid. Upon payment of the purchase money in manner aforesaid the purchaser is to be entitled to possession or to receipt of the rents and profits as from the day so appointed as aforesaid, down to which time all outgoings are to be paid by the vendor; and such rents, profits and outgoings are, if necessary, to be apportioned by the Registrar of Wards of Court, and for this purpose such rents, profits and outgoings shall be deemed to accrue from day to day.</w:t>
      </w:r>
    </w:p>
    <w:p w14:paraId="1343893B" w14:textId="77777777" w:rsidR="00E03692" w:rsidRPr="00E03692" w:rsidRDefault="00E03692" w:rsidP="00E03692">
      <w:pPr>
        <w:rPr>
          <w:rFonts w:ascii="Arial" w:hAnsi="Arial" w:cs="Arial"/>
          <w:sz w:val="24"/>
          <w:szCs w:val="24"/>
        </w:rPr>
      </w:pPr>
      <w:r w:rsidRPr="00E03692">
        <w:rPr>
          <w:rFonts w:ascii="Arial" w:hAnsi="Arial" w:cs="Arial"/>
          <w:sz w:val="24"/>
          <w:szCs w:val="24"/>
        </w:rPr>
        <w:t xml:space="preserve">10. If any error, </w:t>
      </w:r>
      <w:proofErr w:type="gramStart"/>
      <w:r w:rsidRPr="00E03692">
        <w:rPr>
          <w:rFonts w:ascii="Arial" w:hAnsi="Arial" w:cs="Arial"/>
          <w:sz w:val="24"/>
          <w:szCs w:val="24"/>
        </w:rPr>
        <w:t>mis-statement</w:t>
      </w:r>
      <w:proofErr w:type="gramEnd"/>
      <w:r w:rsidRPr="00E03692">
        <w:rPr>
          <w:rFonts w:ascii="Arial" w:hAnsi="Arial" w:cs="Arial"/>
          <w:sz w:val="24"/>
          <w:szCs w:val="24"/>
        </w:rPr>
        <w:t xml:space="preserve"> or omission shall be found in the particular the same shall not annul the sale or entitle the purchaser to be discharged from his purchase, but a reasonable compensation shall be allowed or paid by the vendor or purchaser as the case may be, and the amount of such compensation shall be settled as hereinafter provided.</w:t>
      </w:r>
    </w:p>
    <w:p w14:paraId="20F45395" w14:textId="77777777" w:rsidR="00E03692" w:rsidRPr="00E03692" w:rsidRDefault="00E03692" w:rsidP="00E03692">
      <w:pPr>
        <w:rPr>
          <w:rFonts w:ascii="Arial" w:hAnsi="Arial" w:cs="Arial"/>
          <w:sz w:val="24"/>
          <w:szCs w:val="24"/>
        </w:rPr>
      </w:pPr>
      <w:r w:rsidRPr="00E03692">
        <w:rPr>
          <w:rFonts w:ascii="Arial" w:hAnsi="Arial" w:cs="Arial"/>
          <w:sz w:val="24"/>
          <w:szCs w:val="24"/>
        </w:rPr>
        <w:t>11. Any questions arising on requisitions or objections, and any claim for compensation and any other question arising out of or connected with the contract for sale (not being a question affecting the existence or validity of the contract) shall be disposed of on an application to the President of the High Court [</w:t>
      </w:r>
      <w:r w:rsidRPr="00E03692">
        <w:rPr>
          <w:rFonts w:ascii="Arial" w:hAnsi="Arial" w:cs="Arial"/>
          <w:i/>
          <w:iCs/>
          <w:sz w:val="24"/>
          <w:szCs w:val="24"/>
        </w:rPr>
        <w:t>or </w:t>
      </w:r>
      <w:r w:rsidRPr="00E03692">
        <w:rPr>
          <w:rFonts w:ascii="Arial" w:hAnsi="Arial" w:cs="Arial"/>
          <w:sz w:val="24"/>
          <w:szCs w:val="24"/>
        </w:rPr>
        <w:t>Mr. Justice ....... ] in the matter in which the order for sale has been made.</w:t>
      </w:r>
    </w:p>
    <w:p w14:paraId="583748FA" w14:textId="77777777" w:rsidR="00E03692" w:rsidRPr="00E03692" w:rsidRDefault="00E03692" w:rsidP="00E03692">
      <w:pPr>
        <w:rPr>
          <w:rFonts w:ascii="Arial" w:hAnsi="Arial" w:cs="Arial"/>
          <w:sz w:val="24"/>
          <w:szCs w:val="24"/>
        </w:rPr>
      </w:pPr>
      <w:r w:rsidRPr="00E03692">
        <w:rPr>
          <w:rFonts w:ascii="Arial" w:hAnsi="Arial" w:cs="Arial"/>
          <w:sz w:val="24"/>
          <w:szCs w:val="24"/>
        </w:rPr>
        <w:t> </w:t>
      </w:r>
    </w:p>
    <w:p w14:paraId="5BF79475" w14:textId="77777777" w:rsidR="00E03692" w:rsidRPr="00E03692" w:rsidRDefault="00E03692" w:rsidP="00E03692">
      <w:pPr>
        <w:rPr>
          <w:rFonts w:ascii="Arial" w:hAnsi="Arial" w:cs="Arial"/>
          <w:sz w:val="24"/>
          <w:szCs w:val="24"/>
        </w:rPr>
      </w:pPr>
      <w:r w:rsidRPr="00E03692">
        <w:rPr>
          <w:rFonts w:ascii="Arial" w:hAnsi="Arial" w:cs="Arial"/>
          <w:sz w:val="24"/>
          <w:szCs w:val="24"/>
        </w:rPr>
        <w:t>[Special conditions as to title, searches, &amp;c.].</w:t>
      </w:r>
    </w:p>
    <w:p w14:paraId="44072D16" w14:textId="77777777" w:rsidR="00E03692" w:rsidRPr="00E03692" w:rsidRDefault="00E03692" w:rsidP="00E03692">
      <w:pPr>
        <w:rPr>
          <w:rFonts w:ascii="Arial" w:hAnsi="Arial" w:cs="Arial"/>
          <w:sz w:val="24"/>
          <w:szCs w:val="24"/>
        </w:rPr>
      </w:pPr>
      <w:r w:rsidRPr="00E03692">
        <w:rPr>
          <w:rFonts w:ascii="Arial" w:hAnsi="Arial" w:cs="Arial"/>
          <w:i/>
          <w:iCs/>
          <w:sz w:val="24"/>
          <w:szCs w:val="24"/>
        </w:rPr>
        <w:t>Lastly</w:t>
      </w:r>
      <w:r w:rsidRPr="00E03692">
        <w:rPr>
          <w:rFonts w:ascii="Arial" w:hAnsi="Arial" w:cs="Arial"/>
          <w:sz w:val="24"/>
          <w:szCs w:val="24"/>
        </w:rPr>
        <w:t>.—If the purchaser fail to comply with any of these conditions an order may be made by the President of the High Court [</w:t>
      </w:r>
      <w:r w:rsidRPr="00E03692">
        <w:rPr>
          <w:rFonts w:ascii="Arial" w:hAnsi="Arial" w:cs="Arial"/>
          <w:i/>
          <w:iCs/>
          <w:sz w:val="24"/>
          <w:szCs w:val="24"/>
        </w:rPr>
        <w:t>or </w:t>
      </w:r>
      <w:r w:rsidRPr="00E03692">
        <w:rPr>
          <w:rFonts w:ascii="Arial" w:hAnsi="Arial" w:cs="Arial"/>
          <w:sz w:val="24"/>
          <w:szCs w:val="24"/>
        </w:rPr>
        <w:t>Mr. Justice ....... ] for the re-sale of the lot purchased by such purchaser, and for payment by the purchaser of the deficiency (if any) in the price obtained upon such re-sale, and of all costs and expenses occasioned by such default and for the forfeiture of such purchaser's deposit.</w:t>
      </w:r>
    </w:p>
    <w:p w14:paraId="62598400" w14:textId="77777777" w:rsidR="00E03692" w:rsidRPr="00E03692" w:rsidRDefault="00E03692" w:rsidP="00E03692">
      <w:pPr>
        <w:rPr>
          <w:rFonts w:ascii="Arial" w:hAnsi="Arial" w:cs="Arial"/>
          <w:sz w:val="24"/>
          <w:szCs w:val="24"/>
        </w:rPr>
      </w:pPr>
      <w:r w:rsidRPr="00E03692">
        <w:rPr>
          <w:rFonts w:ascii="Arial" w:hAnsi="Arial" w:cs="Arial"/>
          <w:sz w:val="24"/>
          <w:szCs w:val="24"/>
        </w:rPr>
        <w:t> </w:t>
      </w:r>
    </w:p>
    <w:p w14:paraId="1F29DA21" w14:textId="77777777" w:rsidR="00E03692" w:rsidRPr="00E03692" w:rsidRDefault="00E03692" w:rsidP="00E03692">
      <w:pPr>
        <w:rPr>
          <w:rFonts w:ascii="Arial" w:hAnsi="Arial" w:cs="Arial"/>
          <w:sz w:val="24"/>
          <w:szCs w:val="24"/>
        </w:rPr>
      </w:pPr>
      <w:r w:rsidRPr="00E03692">
        <w:rPr>
          <w:rFonts w:ascii="Arial" w:hAnsi="Arial" w:cs="Arial"/>
          <w:sz w:val="24"/>
          <w:szCs w:val="24"/>
        </w:rPr>
        <w:lastRenderedPageBreak/>
        <w:t>MEMORANDUM OF AGREEMENT.</w:t>
      </w:r>
    </w:p>
    <w:p w14:paraId="23A1ED92" w14:textId="77777777" w:rsidR="00E03692" w:rsidRPr="00E03692" w:rsidRDefault="00E03692" w:rsidP="00E03692">
      <w:pPr>
        <w:rPr>
          <w:rFonts w:ascii="Arial" w:hAnsi="Arial" w:cs="Arial"/>
          <w:sz w:val="24"/>
          <w:szCs w:val="24"/>
        </w:rPr>
      </w:pPr>
      <w:r w:rsidRPr="00E03692">
        <w:rPr>
          <w:rFonts w:ascii="Arial" w:hAnsi="Arial" w:cs="Arial"/>
          <w:sz w:val="24"/>
          <w:szCs w:val="24"/>
        </w:rPr>
        <w:t> </w:t>
      </w:r>
    </w:p>
    <w:p w14:paraId="1623BBC1" w14:textId="77777777" w:rsidR="00E03692" w:rsidRPr="00E03692" w:rsidRDefault="00E03692" w:rsidP="00E03692">
      <w:pPr>
        <w:rPr>
          <w:rFonts w:ascii="Arial" w:hAnsi="Arial" w:cs="Arial"/>
          <w:sz w:val="24"/>
          <w:szCs w:val="24"/>
        </w:rPr>
      </w:pPr>
      <w:r w:rsidRPr="00E03692">
        <w:rPr>
          <w:rFonts w:ascii="Arial" w:hAnsi="Arial" w:cs="Arial"/>
          <w:sz w:val="24"/>
          <w:szCs w:val="24"/>
        </w:rPr>
        <w:t xml:space="preserve">I, ....... of ....... hereby declare that I have this day become the purchaser, subject to the foregoing conditions of sale of the property described in the annexed particulars for the sum of € </w:t>
      </w:r>
      <w:proofErr w:type="gramStart"/>
      <w:r w:rsidRPr="00E03692">
        <w:rPr>
          <w:rFonts w:ascii="Arial" w:hAnsi="Arial" w:cs="Arial"/>
          <w:sz w:val="24"/>
          <w:szCs w:val="24"/>
        </w:rPr>
        <w:t>....... ,</w:t>
      </w:r>
      <w:proofErr w:type="gramEnd"/>
      <w:r w:rsidRPr="00E03692">
        <w:rPr>
          <w:rFonts w:ascii="Arial" w:hAnsi="Arial" w:cs="Arial"/>
          <w:sz w:val="24"/>
          <w:szCs w:val="24"/>
        </w:rPr>
        <w:t xml:space="preserve"> and I have paid the auctioneer the sum of € ....... as a deposit in part payment of my purchase money, and I undertake to pay the remainder of my purchase money in accordance with the within conditions of sale.</w:t>
      </w:r>
    </w:p>
    <w:p w14:paraId="73E69A0D" w14:textId="77777777" w:rsidR="00E03692" w:rsidRPr="00E03692" w:rsidRDefault="00E03692" w:rsidP="00E03692">
      <w:pPr>
        <w:rPr>
          <w:rFonts w:ascii="Arial" w:hAnsi="Arial" w:cs="Arial"/>
          <w:sz w:val="24"/>
          <w:szCs w:val="24"/>
        </w:rPr>
      </w:pPr>
      <w:r w:rsidRPr="00E03692">
        <w:rPr>
          <w:rFonts w:ascii="Arial" w:hAnsi="Arial" w:cs="Arial"/>
          <w:sz w:val="24"/>
          <w:szCs w:val="24"/>
        </w:rPr>
        <w:t> </w:t>
      </w:r>
    </w:p>
    <w:p w14:paraId="70B0D4BD" w14:textId="77777777" w:rsidR="00E03692" w:rsidRPr="00E03692" w:rsidRDefault="00E03692" w:rsidP="00E03692">
      <w:pPr>
        <w:rPr>
          <w:rFonts w:ascii="Arial" w:hAnsi="Arial" w:cs="Arial"/>
          <w:sz w:val="24"/>
          <w:szCs w:val="24"/>
        </w:rPr>
      </w:pPr>
      <w:r w:rsidRPr="00E03692">
        <w:rPr>
          <w:rFonts w:ascii="Arial" w:hAnsi="Arial" w:cs="Arial"/>
          <w:sz w:val="24"/>
          <w:szCs w:val="24"/>
        </w:rPr>
        <w:t xml:space="preserve">As witness my hand this ....... day of ....... </w:t>
      </w:r>
      <w:proofErr w:type="gramStart"/>
      <w:r w:rsidRPr="00E03692">
        <w:rPr>
          <w:rFonts w:ascii="Arial" w:hAnsi="Arial" w:cs="Arial"/>
          <w:sz w:val="24"/>
          <w:szCs w:val="24"/>
        </w:rPr>
        <w:t>20 .</w:t>
      </w:r>
      <w:proofErr w:type="gramEnd"/>
    </w:p>
    <w:p w14:paraId="4ADE45C7" w14:textId="77777777" w:rsidR="00E03692" w:rsidRPr="00E03692" w:rsidRDefault="00E03692" w:rsidP="00E03692">
      <w:pPr>
        <w:rPr>
          <w:rFonts w:ascii="Arial" w:hAnsi="Arial" w:cs="Arial"/>
          <w:sz w:val="24"/>
          <w:szCs w:val="24"/>
        </w:rPr>
      </w:pPr>
      <w:r w:rsidRPr="00E03692">
        <w:rPr>
          <w:rFonts w:ascii="Arial" w:hAnsi="Arial" w:cs="Arial"/>
          <w:sz w:val="24"/>
          <w:szCs w:val="24"/>
        </w:rPr>
        <w:t> </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790"/>
        <w:gridCol w:w="1800"/>
      </w:tblGrid>
      <w:tr w:rsidR="00E03692" w:rsidRPr="00E03692" w14:paraId="72D79193" w14:textId="77777777" w:rsidTr="00E03692">
        <w:tc>
          <w:tcPr>
            <w:tcW w:w="2790" w:type="dxa"/>
            <w:tcBorders>
              <w:top w:val="outset" w:sz="6" w:space="0" w:color="auto"/>
              <w:left w:val="outset" w:sz="6" w:space="0" w:color="auto"/>
              <w:bottom w:val="outset" w:sz="6" w:space="0" w:color="auto"/>
              <w:right w:val="outset" w:sz="6" w:space="0" w:color="auto"/>
            </w:tcBorders>
            <w:shd w:val="clear" w:color="auto" w:fill="FFFFFF"/>
            <w:noWrap/>
            <w:tcMar>
              <w:top w:w="150" w:type="dxa"/>
              <w:left w:w="150" w:type="dxa"/>
              <w:bottom w:w="150" w:type="dxa"/>
              <w:right w:w="150" w:type="dxa"/>
            </w:tcMar>
            <w:vAlign w:val="center"/>
            <w:hideMark/>
          </w:tcPr>
          <w:p w14:paraId="4C27CB85" w14:textId="77777777" w:rsidR="00E03692" w:rsidRPr="00E03692" w:rsidRDefault="00E03692" w:rsidP="00E03692">
            <w:pPr>
              <w:rPr>
                <w:rFonts w:ascii="Arial" w:hAnsi="Arial" w:cs="Arial"/>
                <w:sz w:val="24"/>
                <w:szCs w:val="24"/>
              </w:rPr>
            </w:pPr>
            <w:r w:rsidRPr="00E03692">
              <w:rPr>
                <w:rFonts w:ascii="Arial" w:hAnsi="Arial" w:cs="Arial"/>
                <w:sz w:val="24"/>
                <w:szCs w:val="24"/>
              </w:rPr>
              <w:t>Purchase money</w:t>
            </w:r>
          </w:p>
        </w:tc>
        <w:tc>
          <w:tcPr>
            <w:tcW w:w="1800" w:type="dxa"/>
            <w:tcBorders>
              <w:top w:val="outset" w:sz="6" w:space="0" w:color="auto"/>
              <w:left w:val="outset" w:sz="6" w:space="0" w:color="auto"/>
              <w:bottom w:val="outset" w:sz="6" w:space="0" w:color="auto"/>
              <w:right w:val="outset" w:sz="6" w:space="0" w:color="auto"/>
            </w:tcBorders>
            <w:shd w:val="clear" w:color="auto" w:fill="FFFFFF"/>
            <w:noWrap/>
            <w:tcMar>
              <w:top w:w="150" w:type="dxa"/>
              <w:left w:w="150" w:type="dxa"/>
              <w:bottom w:w="150" w:type="dxa"/>
              <w:right w:w="150" w:type="dxa"/>
            </w:tcMar>
            <w:vAlign w:val="center"/>
            <w:hideMark/>
          </w:tcPr>
          <w:p w14:paraId="2DB77A32" w14:textId="77777777" w:rsidR="00E03692" w:rsidRPr="00E03692" w:rsidRDefault="00E03692" w:rsidP="00E03692">
            <w:pPr>
              <w:rPr>
                <w:rFonts w:ascii="Arial" w:hAnsi="Arial" w:cs="Arial"/>
                <w:sz w:val="24"/>
                <w:szCs w:val="24"/>
              </w:rPr>
            </w:pPr>
            <w:r w:rsidRPr="00E03692">
              <w:rPr>
                <w:rFonts w:ascii="Arial" w:hAnsi="Arial" w:cs="Arial"/>
                <w:sz w:val="24"/>
                <w:szCs w:val="24"/>
              </w:rPr>
              <w:t>€</w:t>
            </w:r>
          </w:p>
        </w:tc>
      </w:tr>
      <w:tr w:rsidR="00E03692" w:rsidRPr="00E03692" w14:paraId="08D93386" w14:textId="77777777" w:rsidTr="00E03692">
        <w:tc>
          <w:tcPr>
            <w:tcW w:w="2790" w:type="dxa"/>
            <w:tcBorders>
              <w:top w:val="outset" w:sz="6" w:space="0" w:color="auto"/>
              <w:left w:val="outset" w:sz="6" w:space="0" w:color="auto"/>
              <w:bottom w:val="outset" w:sz="6" w:space="0" w:color="auto"/>
              <w:right w:val="outset" w:sz="6" w:space="0" w:color="auto"/>
            </w:tcBorders>
            <w:shd w:val="clear" w:color="auto" w:fill="FFFFFF"/>
            <w:noWrap/>
            <w:tcMar>
              <w:top w:w="150" w:type="dxa"/>
              <w:left w:w="150" w:type="dxa"/>
              <w:bottom w:w="150" w:type="dxa"/>
              <w:right w:w="150" w:type="dxa"/>
            </w:tcMar>
            <w:vAlign w:val="center"/>
            <w:hideMark/>
          </w:tcPr>
          <w:p w14:paraId="52F8A432" w14:textId="77777777" w:rsidR="00E03692" w:rsidRPr="00E03692" w:rsidRDefault="00E03692" w:rsidP="00E03692">
            <w:pPr>
              <w:rPr>
                <w:rFonts w:ascii="Arial" w:hAnsi="Arial" w:cs="Arial"/>
                <w:sz w:val="24"/>
                <w:szCs w:val="24"/>
              </w:rPr>
            </w:pPr>
            <w:r w:rsidRPr="00E03692">
              <w:rPr>
                <w:rFonts w:ascii="Arial" w:hAnsi="Arial" w:cs="Arial"/>
                <w:sz w:val="24"/>
                <w:szCs w:val="24"/>
              </w:rPr>
              <w:t>Less deposit</w:t>
            </w:r>
          </w:p>
        </w:tc>
        <w:tc>
          <w:tcPr>
            <w:tcW w:w="1800" w:type="dxa"/>
            <w:tcBorders>
              <w:top w:val="outset" w:sz="6" w:space="0" w:color="auto"/>
              <w:left w:val="outset" w:sz="6" w:space="0" w:color="auto"/>
              <w:bottom w:val="outset" w:sz="6" w:space="0" w:color="auto"/>
              <w:right w:val="outset" w:sz="6" w:space="0" w:color="auto"/>
            </w:tcBorders>
            <w:shd w:val="clear" w:color="auto" w:fill="FFFFFF"/>
            <w:noWrap/>
            <w:tcMar>
              <w:top w:w="150" w:type="dxa"/>
              <w:left w:w="150" w:type="dxa"/>
              <w:bottom w:w="150" w:type="dxa"/>
              <w:right w:w="150" w:type="dxa"/>
            </w:tcMar>
            <w:vAlign w:val="center"/>
            <w:hideMark/>
          </w:tcPr>
          <w:p w14:paraId="27BFEC4E" w14:textId="77777777" w:rsidR="00E03692" w:rsidRPr="00E03692" w:rsidRDefault="00E03692" w:rsidP="00E03692">
            <w:pPr>
              <w:rPr>
                <w:rFonts w:ascii="Arial" w:hAnsi="Arial" w:cs="Arial"/>
                <w:sz w:val="24"/>
                <w:szCs w:val="24"/>
              </w:rPr>
            </w:pPr>
            <w:r w:rsidRPr="00E03692">
              <w:rPr>
                <w:rFonts w:ascii="Arial" w:hAnsi="Arial" w:cs="Arial"/>
                <w:sz w:val="24"/>
                <w:szCs w:val="24"/>
              </w:rPr>
              <w:t>€_______</w:t>
            </w:r>
          </w:p>
        </w:tc>
      </w:tr>
      <w:tr w:rsidR="00E03692" w:rsidRPr="00E03692" w14:paraId="7F1BBFFD" w14:textId="77777777" w:rsidTr="00E03692">
        <w:tc>
          <w:tcPr>
            <w:tcW w:w="2790" w:type="dxa"/>
            <w:tcBorders>
              <w:top w:val="outset" w:sz="6" w:space="0" w:color="auto"/>
              <w:left w:val="outset" w:sz="6" w:space="0" w:color="auto"/>
              <w:bottom w:val="outset" w:sz="6" w:space="0" w:color="auto"/>
              <w:right w:val="outset" w:sz="6" w:space="0" w:color="auto"/>
            </w:tcBorders>
            <w:shd w:val="clear" w:color="auto" w:fill="FFFFFF"/>
            <w:noWrap/>
            <w:tcMar>
              <w:top w:w="150" w:type="dxa"/>
              <w:left w:w="150" w:type="dxa"/>
              <w:bottom w:w="150" w:type="dxa"/>
              <w:right w:w="150" w:type="dxa"/>
            </w:tcMar>
            <w:vAlign w:val="center"/>
            <w:hideMark/>
          </w:tcPr>
          <w:p w14:paraId="0F9A3E3A" w14:textId="77777777" w:rsidR="00E03692" w:rsidRPr="00E03692" w:rsidRDefault="00E03692" w:rsidP="00E03692">
            <w:pPr>
              <w:rPr>
                <w:rFonts w:ascii="Arial" w:hAnsi="Arial" w:cs="Arial"/>
                <w:sz w:val="24"/>
                <w:szCs w:val="24"/>
              </w:rPr>
            </w:pPr>
            <w:r w:rsidRPr="00E03692">
              <w:rPr>
                <w:rFonts w:ascii="Arial" w:hAnsi="Arial" w:cs="Arial"/>
                <w:sz w:val="24"/>
                <w:szCs w:val="24"/>
              </w:rPr>
              <w:t>Balance</w:t>
            </w:r>
          </w:p>
        </w:tc>
        <w:tc>
          <w:tcPr>
            <w:tcW w:w="1800" w:type="dxa"/>
            <w:tcBorders>
              <w:top w:val="outset" w:sz="6" w:space="0" w:color="auto"/>
              <w:left w:val="outset" w:sz="6" w:space="0" w:color="auto"/>
              <w:bottom w:val="outset" w:sz="6" w:space="0" w:color="auto"/>
              <w:right w:val="outset" w:sz="6" w:space="0" w:color="auto"/>
            </w:tcBorders>
            <w:shd w:val="clear" w:color="auto" w:fill="FFFFFF"/>
            <w:noWrap/>
            <w:tcMar>
              <w:top w:w="150" w:type="dxa"/>
              <w:left w:w="150" w:type="dxa"/>
              <w:bottom w:w="150" w:type="dxa"/>
              <w:right w:w="150" w:type="dxa"/>
            </w:tcMar>
            <w:vAlign w:val="center"/>
            <w:hideMark/>
          </w:tcPr>
          <w:p w14:paraId="2B51E06F" w14:textId="77777777" w:rsidR="00E03692" w:rsidRPr="00E03692" w:rsidRDefault="00E03692" w:rsidP="00E03692">
            <w:pPr>
              <w:rPr>
                <w:rFonts w:ascii="Arial" w:hAnsi="Arial" w:cs="Arial"/>
                <w:sz w:val="24"/>
                <w:szCs w:val="24"/>
              </w:rPr>
            </w:pPr>
            <w:r w:rsidRPr="00E03692">
              <w:rPr>
                <w:rFonts w:ascii="Arial" w:hAnsi="Arial" w:cs="Arial"/>
                <w:sz w:val="24"/>
                <w:szCs w:val="24"/>
              </w:rPr>
              <w:t>€</w:t>
            </w:r>
          </w:p>
        </w:tc>
      </w:tr>
    </w:tbl>
    <w:p w14:paraId="66A1398E" w14:textId="77777777" w:rsidR="00E03692" w:rsidRPr="00E03692" w:rsidRDefault="00E03692" w:rsidP="00E03692">
      <w:pPr>
        <w:rPr>
          <w:rFonts w:ascii="Arial" w:hAnsi="Arial" w:cs="Arial"/>
          <w:sz w:val="24"/>
          <w:szCs w:val="24"/>
        </w:rPr>
      </w:pPr>
      <w:r w:rsidRPr="00E03692">
        <w:rPr>
          <w:rFonts w:ascii="Arial" w:hAnsi="Arial" w:cs="Arial"/>
          <w:sz w:val="24"/>
          <w:szCs w:val="24"/>
        </w:rPr>
        <w:t> </w:t>
      </w:r>
    </w:p>
    <w:p w14:paraId="5229E51C" w14:textId="77777777" w:rsidR="00E03692" w:rsidRPr="00E03692" w:rsidRDefault="00E03692" w:rsidP="00E03692">
      <w:pPr>
        <w:rPr>
          <w:rFonts w:ascii="Arial" w:hAnsi="Arial" w:cs="Arial"/>
          <w:sz w:val="24"/>
          <w:szCs w:val="24"/>
        </w:rPr>
      </w:pPr>
      <w:r w:rsidRPr="00E03692">
        <w:rPr>
          <w:rFonts w:ascii="Arial" w:hAnsi="Arial" w:cs="Arial"/>
          <w:sz w:val="24"/>
          <w:szCs w:val="24"/>
        </w:rPr>
        <w:t>Witness:</w:t>
      </w:r>
    </w:p>
    <w:p w14:paraId="2C474BEC" w14:textId="77777777" w:rsidR="00E03692" w:rsidRPr="00E03692" w:rsidRDefault="00E03692" w:rsidP="00E03692">
      <w:pPr>
        <w:rPr>
          <w:rFonts w:ascii="Arial" w:hAnsi="Arial" w:cs="Arial"/>
          <w:sz w:val="24"/>
          <w:szCs w:val="24"/>
        </w:rPr>
      </w:pPr>
      <w:r w:rsidRPr="00E03692">
        <w:rPr>
          <w:rFonts w:ascii="Arial" w:hAnsi="Arial" w:cs="Arial"/>
          <w:sz w:val="24"/>
          <w:szCs w:val="24"/>
        </w:rPr>
        <w:t>Signature of purchaser ................</w:t>
      </w:r>
    </w:p>
    <w:p w14:paraId="46387407" w14:textId="77777777" w:rsidR="00E03692" w:rsidRPr="00E03692" w:rsidRDefault="00E03692" w:rsidP="00E03692">
      <w:pPr>
        <w:rPr>
          <w:rFonts w:ascii="Arial" w:hAnsi="Arial" w:cs="Arial"/>
          <w:sz w:val="24"/>
          <w:szCs w:val="24"/>
        </w:rPr>
      </w:pPr>
      <w:r w:rsidRPr="00E03692">
        <w:rPr>
          <w:rFonts w:ascii="Arial" w:hAnsi="Arial" w:cs="Arial"/>
          <w:sz w:val="24"/>
          <w:szCs w:val="24"/>
        </w:rPr>
        <w:t>I confirm the above sale subject to the approval of the Court.</w:t>
      </w:r>
    </w:p>
    <w:p w14:paraId="7EC7FB78" w14:textId="77777777" w:rsidR="00E03692" w:rsidRPr="00E03692" w:rsidRDefault="00E03692" w:rsidP="00E03692">
      <w:pPr>
        <w:rPr>
          <w:rFonts w:ascii="Arial" w:hAnsi="Arial" w:cs="Arial"/>
          <w:sz w:val="24"/>
          <w:szCs w:val="24"/>
        </w:rPr>
      </w:pPr>
      <w:r w:rsidRPr="00E03692">
        <w:rPr>
          <w:rFonts w:ascii="Arial" w:hAnsi="Arial" w:cs="Arial"/>
          <w:sz w:val="24"/>
          <w:szCs w:val="24"/>
        </w:rPr>
        <w:t>.....................</w:t>
      </w:r>
    </w:p>
    <w:p w14:paraId="59071D02" w14:textId="77777777" w:rsidR="00E03692" w:rsidRPr="00E03692" w:rsidRDefault="00E03692" w:rsidP="00E03692">
      <w:pPr>
        <w:rPr>
          <w:rFonts w:ascii="Arial" w:hAnsi="Arial" w:cs="Arial"/>
          <w:sz w:val="24"/>
          <w:szCs w:val="24"/>
        </w:rPr>
      </w:pPr>
      <w:r w:rsidRPr="00E03692">
        <w:rPr>
          <w:rFonts w:ascii="Arial" w:hAnsi="Arial" w:cs="Arial"/>
          <w:sz w:val="24"/>
          <w:szCs w:val="24"/>
        </w:rPr>
        <w:t>Auctioneer.</w:t>
      </w:r>
    </w:p>
    <w:p w14:paraId="00F0BDA8" w14:textId="77777777" w:rsidR="00E03692" w:rsidRPr="00E03692" w:rsidRDefault="00E03692" w:rsidP="00E03692">
      <w:pPr>
        <w:rPr>
          <w:rFonts w:ascii="Arial" w:hAnsi="Arial" w:cs="Arial"/>
          <w:sz w:val="24"/>
          <w:szCs w:val="24"/>
        </w:rPr>
      </w:pPr>
      <w:r w:rsidRPr="00E03692">
        <w:rPr>
          <w:rFonts w:ascii="Arial" w:hAnsi="Arial" w:cs="Arial"/>
          <w:sz w:val="24"/>
          <w:szCs w:val="24"/>
        </w:rPr>
        <w:t>Name and address of purchaser's solicitor (if any)</w:t>
      </w:r>
    </w:p>
    <w:p w14:paraId="2D15B59D"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692"/>
    <w:rsid w:val="00003D64"/>
    <w:rsid w:val="001F1D35"/>
    <w:rsid w:val="00221481"/>
    <w:rsid w:val="003625E7"/>
    <w:rsid w:val="00492DF5"/>
    <w:rsid w:val="004F13AF"/>
    <w:rsid w:val="00914DED"/>
    <w:rsid w:val="00C506D3"/>
    <w:rsid w:val="00CF59A2"/>
    <w:rsid w:val="00E0369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9C81C"/>
  <w15:chartTrackingRefBased/>
  <w15:docId w15:val="{F77A4CD6-D3BC-4310-B208-8C693FF9A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E03692"/>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E03692"/>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E03692"/>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E03692"/>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E03692"/>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E036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36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36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36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3692"/>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E03692"/>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E03692"/>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E03692"/>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E03692"/>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E036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36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36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3692"/>
    <w:rPr>
      <w:rFonts w:eastAsiaTheme="majorEastAsia" w:cstheme="majorBidi"/>
      <w:color w:val="272727" w:themeColor="text1" w:themeTint="D8"/>
    </w:rPr>
  </w:style>
  <w:style w:type="paragraph" w:styleId="Title">
    <w:name w:val="Title"/>
    <w:basedOn w:val="Normal"/>
    <w:next w:val="Normal"/>
    <w:link w:val="TitleChar"/>
    <w:uiPriority w:val="10"/>
    <w:qFormat/>
    <w:rsid w:val="00E036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36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36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36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3692"/>
    <w:pPr>
      <w:spacing w:before="160"/>
      <w:jc w:val="center"/>
    </w:pPr>
    <w:rPr>
      <w:i/>
      <w:iCs/>
      <w:color w:val="404040" w:themeColor="text1" w:themeTint="BF"/>
    </w:rPr>
  </w:style>
  <w:style w:type="character" w:customStyle="1" w:styleId="QuoteChar">
    <w:name w:val="Quote Char"/>
    <w:basedOn w:val="DefaultParagraphFont"/>
    <w:link w:val="Quote"/>
    <w:uiPriority w:val="29"/>
    <w:rsid w:val="00E03692"/>
    <w:rPr>
      <w:i/>
      <w:iCs/>
      <w:color w:val="404040" w:themeColor="text1" w:themeTint="BF"/>
    </w:rPr>
  </w:style>
  <w:style w:type="paragraph" w:styleId="ListParagraph">
    <w:name w:val="List Paragraph"/>
    <w:basedOn w:val="Normal"/>
    <w:uiPriority w:val="34"/>
    <w:qFormat/>
    <w:rsid w:val="00E03692"/>
    <w:pPr>
      <w:ind w:left="720"/>
      <w:contextualSpacing/>
    </w:pPr>
  </w:style>
  <w:style w:type="character" w:styleId="IntenseEmphasis">
    <w:name w:val="Intense Emphasis"/>
    <w:basedOn w:val="DefaultParagraphFont"/>
    <w:uiPriority w:val="21"/>
    <w:qFormat/>
    <w:rsid w:val="00E03692"/>
    <w:rPr>
      <w:i/>
      <w:iCs/>
      <w:color w:val="005383" w:themeColor="accent1" w:themeShade="BF"/>
    </w:rPr>
  </w:style>
  <w:style w:type="paragraph" w:styleId="IntenseQuote">
    <w:name w:val="Intense Quote"/>
    <w:basedOn w:val="Normal"/>
    <w:next w:val="Normal"/>
    <w:link w:val="IntenseQuoteChar"/>
    <w:uiPriority w:val="30"/>
    <w:qFormat/>
    <w:rsid w:val="00E03692"/>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E03692"/>
    <w:rPr>
      <w:i/>
      <w:iCs/>
      <w:color w:val="005383" w:themeColor="accent1" w:themeShade="BF"/>
    </w:rPr>
  </w:style>
  <w:style w:type="character" w:styleId="IntenseReference">
    <w:name w:val="Intense Reference"/>
    <w:basedOn w:val="DefaultParagraphFont"/>
    <w:uiPriority w:val="32"/>
    <w:qFormat/>
    <w:rsid w:val="00E03692"/>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192728">
      <w:bodyDiv w:val="1"/>
      <w:marLeft w:val="0"/>
      <w:marRight w:val="0"/>
      <w:marTop w:val="0"/>
      <w:marBottom w:val="0"/>
      <w:divBdr>
        <w:top w:val="none" w:sz="0" w:space="0" w:color="auto"/>
        <w:left w:val="none" w:sz="0" w:space="0" w:color="auto"/>
        <w:bottom w:val="none" w:sz="0" w:space="0" w:color="auto"/>
        <w:right w:val="none" w:sz="0" w:space="0" w:color="auto"/>
      </w:divBdr>
    </w:div>
    <w:div w:id="146762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901</Words>
  <Characters>5139</Characters>
  <Application>Microsoft Office Word</Application>
  <DocSecurity>0</DocSecurity>
  <Lines>42</Lines>
  <Paragraphs>12</Paragraphs>
  <ScaleCrop>false</ScaleCrop>
  <Company/>
  <LinksUpToDate>false</LinksUpToDate>
  <CharactersWithSpaces>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2026-01-26T15:21:00Z</dcterms:created>
  <dcterms:modified xsi:type="dcterms:W3CDTF">2026-01-26T15:21:00Z</dcterms:modified>
</cp:coreProperties>
</file>