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D2E3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bookmarkStart w:id="0" w:name="_O18"/>
      <w:r w:rsidRPr="003700C7">
        <w:rPr>
          <w:rFonts w:ascii="Arial" w:hAnsi="Arial" w:cs="Arial"/>
          <w:sz w:val="24"/>
          <w:szCs w:val="24"/>
          <w:u w:val="single"/>
        </w:rPr>
        <w:t>No. 18.</w:t>
      </w:r>
      <w:bookmarkEnd w:id="0"/>
    </w:p>
    <w:p w14:paraId="11314095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NOTICE OF CHANGE OF SOLICITOR</w:t>
      </w:r>
    </w:p>
    <w:p w14:paraId="2987602F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THE HIGH COURT</w:t>
      </w:r>
    </w:p>
    <w:p w14:paraId="4981AC90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BANKRUPTCY</w:t>
      </w:r>
    </w:p>
    <w:p w14:paraId="0EC5E0B7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No.</w:t>
      </w:r>
    </w:p>
    <w:p w14:paraId="584A7C22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 </w:t>
      </w:r>
    </w:p>
    <w:p w14:paraId="3C891246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In the matter of ... a Bankrupt.</w:t>
      </w:r>
    </w:p>
    <w:p w14:paraId="718ECCD0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[</w:t>
      </w:r>
      <w:r w:rsidRPr="003700C7">
        <w:rPr>
          <w:rFonts w:ascii="Arial" w:hAnsi="Arial" w:cs="Arial"/>
          <w:i/>
          <w:iCs/>
          <w:sz w:val="24"/>
          <w:szCs w:val="24"/>
        </w:rPr>
        <w:t>or as the case may be</w:t>
      </w:r>
      <w:r w:rsidRPr="003700C7">
        <w:rPr>
          <w:rFonts w:ascii="Arial" w:hAnsi="Arial" w:cs="Arial"/>
          <w:sz w:val="24"/>
          <w:szCs w:val="24"/>
        </w:rPr>
        <w:t>]</w:t>
      </w:r>
    </w:p>
    <w:p w14:paraId="0E54290C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 </w:t>
      </w:r>
    </w:p>
    <w:p w14:paraId="4DB770F9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Take notice that I have been appointed solicitor for [state name and address of party represented, and that party's standing in the matter e.g. bankrupt, creditor, &amp;c.], in place of [state name and address of solicitor previously representing the party].</w:t>
      </w:r>
    </w:p>
    <w:p w14:paraId="1175E277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 </w:t>
      </w:r>
    </w:p>
    <w:p w14:paraId="727DB92F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Signed</w:t>
      </w:r>
    </w:p>
    <w:p w14:paraId="5C3624A0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Solicitor</w:t>
      </w:r>
    </w:p>
    <w:p w14:paraId="24280557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The registered place of business of ... is:</w:t>
      </w:r>
    </w:p>
    <w:p w14:paraId="2E618DB5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 </w:t>
      </w:r>
    </w:p>
    <w:p w14:paraId="6F862DF2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To the Examiner</w:t>
      </w:r>
    </w:p>
    <w:p w14:paraId="099D8AEA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Four Courts.</w:t>
      </w:r>
    </w:p>
    <w:p w14:paraId="7BE6D8FE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Dublin 7.</w:t>
      </w:r>
    </w:p>
    <w:p w14:paraId="621F8BFF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 </w:t>
      </w:r>
    </w:p>
    <w:p w14:paraId="6F4A9C10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and:</w:t>
      </w:r>
    </w:p>
    <w:p w14:paraId="1C51F745" w14:textId="77777777" w:rsidR="003700C7" w:rsidRPr="003700C7" w:rsidRDefault="003700C7" w:rsidP="003700C7">
      <w:pPr>
        <w:rPr>
          <w:rFonts w:ascii="Arial" w:hAnsi="Arial" w:cs="Arial"/>
          <w:sz w:val="24"/>
          <w:szCs w:val="24"/>
        </w:rPr>
      </w:pPr>
      <w:r w:rsidRPr="003700C7">
        <w:rPr>
          <w:rFonts w:ascii="Arial" w:hAnsi="Arial" w:cs="Arial"/>
          <w:sz w:val="24"/>
          <w:szCs w:val="24"/>
        </w:rPr>
        <w:t>[</w:t>
      </w:r>
      <w:r w:rsidRPr="003700C7">
        <w:rPr>
          <w:rFonts w:ascii="Arial" w:hAnsi="Arial" w:cs="Arial"/>
          <w:i/>
          <w:iCs/>
          <w:sz w:val="24"/>
          <w:szCs w:val="24"/>
        </w:rPr>
        <w:t>specify other parties to be served</w:t>
      </w:r>
      <w:r w:rsidRPr="003700C7">
        <w:rPr>
          <w:rFonts w:ascii="Arial" w:hAnsi="Arial" w:cs="Arial"/>
          <w:sz w:val="24"/>
          <w:szCs w:val="24"/>
        </w:rPr>
        <w:t>]</w:t>
      </w:r>
    </w:p>
    <w:p w14:paraId="7CAA417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C7"/>
    <w:rsid w:val="00003D64"/>
    <w:rsid w:val="001F1D35"/>
    <w:rsid w:val="00221481"/>
    <w:rsid w:val="003625E7"/>
    <w:rsid w:val="003700C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D476"/>
  <w15:chartTrackingRefBased/>
  <w15:docId w15:val="{917DE27C-CCF6-40D8-8F24-8D8C26F8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70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0C7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0C7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0C7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0C7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0C7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0C7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0C7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0C7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0C7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0C7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0C7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2026-01-28T15:31:00Z</dcterms:created>
  <dcterms:modified xsi:type="dcterms:W3CDTF">2026-01-28T15:32:00Z</dcterms:modified>
</cp:coreProperties>
</file>