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517B" w14:textId="77777777" w:rsidR="00951DCF" w:rsidRPr="00951DCF" w:rsidRDefault="00951DCF" w:rsidP="00951DCF">
      <w:pPr>
        <w:rPr>
          <w:rFonts w:ascii="Arial" w:hAnsi="Arial" w:cs="Arial"/>
          <w:sz w:val="24"/>
          <w:szCs w:val="24"/>
        </w:rPr>
      </w:pPr>
      <w:bookmarkStart w:id="0" w:name="_jay19"/>
      <w:r w:rsidRPr="00951DCF">
        <w:rPr>
          <w:rFonts w:ascii="Arial" w:hAnsi="Arial" w:cs="Arial"/>
          <w:sz w:val="24"/>
          <w:szCs w:val="24"/>
          <w:u w:val="single"/>
        </w:rPr>
        <w:t>No. 19.</w:t>
      </w:r>
      <w:bookmarkEnd w:id="0"/>
    </w:p>
    <w:p w14:paraId="63C49AFF" w14:textId="77777777" w:rsidR="00951DCF" w:rsidRPr="00951DCF" w:rsidRDefault="00951DCF" w:rsidP="00951DCF">
      <w:pPr>
        <w:rPr>
          <w:rFonts w:ascii="Arial" w:hAnsi="Arial" w:cs="Arial"/>
          <w:sz w:val="24"/>
          <w:szCs w:val="24"/>
        </w:rPr>
      </w:pPr>
      <w:r w:rsidRPr="00951DCF">
        <w:rPr>
          <w:rFonts w:ascii="Arial" w:hAnsi="Arial" w:cs="Arial"/>
          <w:sz w:val="24"/>
          <w:szCs w:val="24"/>
        </w:rPr>
        <w:t>COMMISSION OF APPRAISEMENT AND SALE.</w:t>
      </w:r>
    </w:p>
    <w:p w14:paraId="087B1523" w14:textId="77777777" w:rsidR="00951DCF" w:rsidRPr="00951DCF" w:rsidRDefault="00951DCF" w:rsidP="00951DCF">
      <w:pPr>
        <w:rPr>
          <w:rFonts w:ascii="Arial" w:hAnsi="Arial" w:cs="Arial"/>
          <w:sz w:val="24"/>
          <w:szCs w:val="24"/>
        </w:rPr>
      </w:pPr>
      <w:r w:rsidRPr="00951DCF">
        <w:rPr>
          <w:rFonts w:ascii="Arial" w:hAnsi="Arial" w:cs="Arial"/>
          <w:sz w:val="24"/>
          <w:szCs w:val="24"/>
        </w:rPr>
        <w:t>_______</w:t>
      </w:r>
    </w:p>
    <w:p w14:paraId="74E693C9" w14:textId="77777777" w:rsidR="00951DCF" w:rsidRPr="00951DCF" w:rsidRDefault="00951DCF" w:rsidP="00951DCF">
      <w:pPr>
        <w:rPr>
          <w:rFonts w:ascii="Arial" w:hAnsi="Arial" w:cs="Arial"/>
          <w:sz w:val="24"/>
          <w:szCs w:val="24"/>
        </w:rPr>
      </w:pPr>
      <w:r w:rsidRPr="00951DCF">
        <w:rPr>
          <w:rFonts w:ascii="Arial" w:hAnsi="Arial" w:cs="Arial"/>
          <w:sz w:val="24"/>
          <w:szCs w:val="24"/>
        </w:rPr>
        <w:t>[</w:t>
      </w:r>
      <w:r w:rsidRPr="00951DCF">
        <w:rPr>
          <w:rFonts w:ascii="Arial" w:hAnsi="Arial" w:cs="Arial"/>
          <w:i/>
          <w:iCs/>
          <w:sz w:val="24"/>
          <w:szCs w:val="24"/>
        </w:rPr>
        <w:t>Heading as in Form No. 1</w:t>
      </w:r>
      <w:r w:rsidRPr="00951DCF">
        <w:rPr>
          <w:rFonts w:ascii="Arial" w:hAnsi="Arial" w:cs="Arial"/>
          <w:sz w:val="24"/>
          <w:szCs w:val="24"/>
        </w:rPr>
        <w:t>].</w:t>
      </w:r>
    </w:p>
    <w:p w14:paraId="4CC08F70" w14:textId="77777777" w:rsidR="00951DCF" w:rsidRPr="00951DCF" w:rsidRDefault="00951DCF" w:rsidP="00951DCF">
      <w:pPr>
        <w:rPr>
          <w:rFonts w:ascii="Arial" w:hAnsi="Arial" w:cs="Arial"/>
          <w:sz w:val="24"/>
          <w:szCs w:val="24"/>
        </w:rPr>
      </w:pPr>
      <w:r w:rsidRPr="00951DCF">
        <w:rPr>
          <w:rFonts w:ascii="Arial" w:hAnsi="Arial" w:cs="Arial"/>
          <w:sz w:val="24"/>
          <w:szCs w:val="24"/>
        </w:rPr>
        <w:t>To the Admiralty Marshal of the High Court and to all and singular his substitutes, greeting.</w:t>
      </w:r>
    </w:p>
    <w:p w14:paraId="124B9AA0" w14:textId="77777777" w:rsidR="00951DCF" w:rsidRPr="00951DCF" w:rsidRDefault="00951DCF" w:rsidP="00951DCF">
      <w:pPr>
        <w:rPr>
          <w:rFonts w:ascii="Arial" w:hAnsi="Arial" w:cs="Arial"/>
          <w:sz w:val="24"/>
          <w:szCs w:val="24"/>
        </w:rPr>
      </w:pPr>
      <w:r w:rsidRPr="00951DCF">
        <w:rPr>
          <w:rFonts w:ascii="Arial" w:hAnsi="Arial" w:cs="Arial"/>
          <w:sz w:val="24"/>
          <w:szCs w:val="24"/>
        </w:rPr>
        <w:t>Whereas in an action of ....... by ....... against ....... the High Court has ordered the said ....... to be appraised and sold. You are hereby commanded to reduce into writing an inventory of the said ....... and having chosen one or more experienced person or persons to swear him or them to appraise the same according to the true value thereof, and upon a certificate of such value having been reduced into writing to cause the said ....... to be sold by public auction for the highest price not under the appraised value thereof that can be obtained for the same. And you are further commanded as you receive the same to pay the gross proceeds arising from the sale into Court and to file the certificate of appraisement signed by you and the appraiser or appraisers and an account of the sale signed by you together with this commission.</w:t>
      </w:r>
    </w:p>
    <w:p w14:paraId="7977A4EB" w14:textId="77777777" w:rsidR="00951DCF" w:rsidRPr="00951DCF" w:rsidRDefault="00951DCF" w:rsidP="00951DCF">
      <w:pPr>
        <w:rPr>
          <w:rFonts w:ascii="Arial" w:hAnsi="Arial" w:cs="Arial"/>
          <w:sz w:val="24"/>
          <w:szCs w:val="24"/>
        </w:rPr>
      </w:pPr>
      <w:r w:rsidRPr="00951DCF">
        <w:rPr>
          <w:rFonts w:ascii="Arial" w:hAnsi="Arial" w:cs="Arial"/>
          <w:sz w:val="24"/>
          <w:szCs w:val="24"/>
        </w:rPr>
        <w:t>BY ORDER, &amp;c.</w:t>
      </w:r>
    </w:p>
    <w:p w14:paraId="7DFEBF6E" w14:textId="77777777" w:rsidR="00951DCF" w:rsidRPr="00951DCF" w:rsidRDefault="00951DCF" w:rsidP="00951DCF">
      <w:pPr>
        <w:rPr>
          <w:rFonts w:ascii="Arial" w:hAnsi="Arial" w:cs="Arial"/>
          <w:sz w:val="24"/>
          <w:szCs w:val="24"/>
        </w:rPr>
      </w:pPr>
      <w:r w:rsidRPr="00951DCF">
        <w:rPr>
          <w:rFonts w:ascii="Arial" w:hAnsi="Arial" w:cs="Arial"/>
          <w:sz w:val="24"/>
          <w:szCs w:val="24"/>
        </w:rPr>
        <w:t>(Seal)</w:t>
      </w:r>
    </w:p>
    <w:p w14:paraId="3102ED1A" w14:textId="77777777" w:rsidR="00951DCF" w:rsidRPr="00951DCF" w:rsidRDefault="00951DCF" w:rsidP="00951DCF">
      <w:pPr>
        <w:rPr>
          <w:rFonts w:ascii="Arial" w:hAnsi="Arial" w:cs="Arial"/>
          <w:sz w:val="24"/>
          <w:szCs w:val="24"/>
        </w:rPr>
      </w:pPr>
      <w:r w:rsidRPr="00951DCF">
        <w:rPr>
          <w:rFonts w:ascii="Arial" w:hAnsi="Arial" w:cs="Arial"/>
          <w:sz w:val="24"/>
          <w:szCs w:val="24"/>
        </w:rPr>
        <w:t>Commission of appraisement and sale.</w:t>
      </w:r>
    </w:p>
    <w:p w14:paraId="584EC7F3" w14:textId="77777777" w:rsidR="00951DCF" w:rsidRPr="00951DCF" w:rsidRDefault="00951DCF" w:rsidP="00951DCF">
      <w:pPr>
        <w:rPr>
          <w:rFonts w:ascii="Arial" w:hAnsi="Arial" w:cs="Arial"/>
          <w:sz w:val="24"/>
          <w:szCs w:val="24"/>
        </w:rPr>
      </w:pPr>
      <w:r w:rsidRPr="00951DCF">
        <w:rPr>
          <w:rFonts w:ascii="Arial" w:hAnsi="Arial" w:cs="Arial"/>
          <w:sz w:val="24"/>
          <w:szCs w:val="24"/>
        </w:rPr>
        <w:t>Taken out by</w:t>
      </w:r>
    </w:p>
    <w:p w14:paraId="3D4000D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CF"/>
    <w:rsid w:val="00003D64"/>
    <w:rsid w:val="001F1D35"/>
    <w:rsid w:val="00221481"/>
    <w:rsid w:val="003625E7"/>
    <w:rsid w:val="00492DF5"/>
    <w:rsid w:val="004F13AF"/>
    <w:rsid w:val="00914DED"/>
    <w:rsid w:val="00951DCF"/>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6DFC"/>
  <w15:chartTrackingRefBased/>
  <w15:docId w15:val="{37D36C1F-3E90-4704-A63A-3B1E5968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51DC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51DC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51DC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51DC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51DC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51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DC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51DC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51DC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51DC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51DC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51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DCF"/>
    <w:rPr>
      <w:rFonts w:eastAsiaTheme="majorEastAsia" w:cstheme="majorBidi"/>
      <w:color w:val="272727" w:themeColor="text1" w:themeTint="D8"/>
    </w:rPr>
  </w:style>
  <w:style w:type="paragraph" w:styleId="Title">
    <w:name w:val="Title"/>
    <w:basedOn w:val="Normal"/>
    <w:next w:val="Normal"/>
    <w:link w:val="TitleChar"/>
    <w:uiPriority w:val="10"/>
    <w:qFormat/>
    <w:rsid w:val="00951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DCF"/>
    <w:pPr>
      <w:spacing w:before="160"/>
      <w:jc w:val="center"/>
    </w:pPr>
    <w:rPr>
      <w:i/>
      <w:iCs/>
      <w:color w:val="404040" w:themeColor="text1" w:themeTint="BF"/>
    </w:rPr>
  </w:style>
  <w:style w:type="character" w:customStyle="1" w:styleId="QuoteChar">
    <w:name w:val="Quote Char"/>
    <w:basedOn w:val="DefaultParagraphFont"/>
    <w:link w:val="Quote"/>
    <w:uiPriority w:val="29"/>
    <w:rsid w:val="00951DCF"/>
    <w:rPr>
      <w:i/>
      <w:iCs/>
      <w:color w:val="404040" w:themeColor="text1" w:themeTint="BF"/>
    </w:rPr>
  </w:style>
  <w:style w:type="paragraph" w:styleId="ListParagraph">
    <w:name w:val="List Paragraph"/>
    <w:basedOn w:val="Normal"/>
    <w:uiPriority w:val="34"/>
    <w:qFormat/>
    <w:rsid w:val="00951DCF"/>
    <w:pPr>
      <w:ind w:left="720"/>
      <w:contextualSpacing/>
    </w:pPr>
  </w:style>
  <w:style w:type="character" w:styleId="IntenseEmphasis">
    <w:name w:val="Intense Emphasis"/>
    <w:basedOn w:val="DefaultParagraphFont"/>
    <w:uiPriority w:val="21"/>
    <w:qFormat/>
    <w:rsid w:val="00951DCF"/>
    <w:rPr>
      <w:i/>
      <w:iCs/>
      <w:color w:val="005383" w:themeColor="accent1" w:themeShade="BF"/>
    </w:rPr>
  </w:style>
  <w:style w:type="paragraph" w:styleId="IntenseQuote">
    <w:name w:val="Intense Quote"/>
    <w:basedOn w:val="Normal"/>
    <w:next w:val="Normal"/>
    <w:link w:val="IntenseQuoteChar"/>
    <w:uiPriority w:val="30"/>
    <w:qFormat/>
    <w:rsid w:val="00951DC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51DCF"/>
    <w:rPr>
      <w:i/>
      <w:iCs/>
      <w:color w:val="005383" w:themeColor="accent1" w:themeShade="BF"/>
    </w:rPr>
  </w:style>
  <w:style w:type="character" w:styleId="IntenseReference">
    <w:name w:val="Intense Reference"/>
    <w:basedOn w:val="DefaultParagraphFont"/>
    <w:uiPriority w:val="32"/>
    <w:qFormat/>
    <w:rsid w:val="00951DC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12786">
      <w:bodyDiv w:val="1"/>
      <w:marLeft w:val="0"/>
      <w:marRight w:val="0"/>
      <w:marTop w:val="0"/>
      <w:marBottom w:val="0"/>
      <w:divBdr>
        <w:top w:val="none" w:sz="0" w:space="0" w:color="auto"/>
        <w:left w:val="none" w:sz="0" w:space="0" w:color="auto"/>
        <w:bottom w:val="none" w:sz="0" w:space="0" w:color="auto"/>
        <w:right w:val="none" w:sz="0" w:space="0" w:color="auto"/>
      </w:divBdr>
    </w:div>
    <w:div w:id="146449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2026-01-26T12:24:00Z</dcterms:created>
  <dcterms:modified xsi:type="dcterms:W3CDTF">2026-01-26T12:25:00Z</dcterms:modified>
</cp:coreProperties>
</file>