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CB63" w14:textId="77777777" w:rsidR="00AF7BC2" w:rsidRPr="00AF7BC2" w:rsidRDefault="00AF7BC2" w:rsidP="00AF7BC2">
      <w:pPr>
        <w:rPr>
          <w:rFonts w:ascii="Arial" w:hAnsi="Arial" w:cs="Arial"/>
          <w:sz w:val="24"/>
          <w:szCs w:val="24"/>
        </w:rPr>
      </w:pPr>
      <w:bookmarkStart w:id="0" w:name="_H2"/>
      <w:r w:rsidRPr="00AF7BC2">
        <w:rPr>
          <w:rFonts w:ascii="Arial" w:hAnsi="Arial" w:cs="Arial"/>
          <w:sz w:val="24"/>
          <w:szCs w:val="24"/>
          <w:u w:val="single"/>
        </w:rPr>
        <w:t>No. 2</w:t>
      </w:r>
      <w:bookmarkEnd w:id="0"/>
    </w:p>
    <w:p w14:paraId="342B8DC0" w14:textId="77777777" w:rsidR="00AF7BC2" w:rsidRPr="00AF7BC2" w:rsidRDefault="00AF7BC2" w:rsidP="00AF7BC2">
      <w:pPr>
        <w:rPr>
          <w:rFonts w:ascii="Arial" w:hAnsi="Arial" w:cs="Arial"/>
          <w:sz w:val="24"/>
          <w:szCs w:val="24"/>
        </w:rPr>
      </w:pPr>
      <w:r w:rsidRPr="00AF7BC2">
        <w:rPr>
          <w:rFonts w:ascii="Arial" w:hAnsi="Arial" w:cs="Arial"/>
          <w:sz w:val="24"/>
          <w:szCs w:val="24"/>
        </w:rPr>
        <w:t>O. 53, r. 7</w:t>
      </w:r>
    </w:p>
    <w:p w14:paraId="05E9D11A"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76077775" w14:textId="77777777" w:rsidR="00AF7BC2" w:rsidRPr="00AF7BC2" w:rsidRDefault="00AF7BC2" w:rsidP="00AF7BC2">
      <w:pPr>
        <w:rPr>
          <w:rFonts w:ascii="Arial" w:hAnsi="Arial" w:cs="Arial"/>
          <w:sz w:val="24"/>
          <w:szCs w:val="24"/>
        </w:rPr>
      </w:pPr>
      <w:r w:rsidRPr="00AF7BC2">
        <w:rPr>
          <w:rFonts w:ascii="Arial" w:hAnsi="Arial" w:cs="Arial"/>
          <w:sz w:val="24"/>
          <w:szCs w:val="24"/>
        </w:rPr>
        <w:t>PETITION BRINGING A REPORT BEFORE THE COURT UNDER SECTION 7(3) OF THE ACT OF 1960.</w:t>
      </w:r>
    </w:p>
    <w:p w14:paraId="177EB95E" w14:textId="77777777" w:rsidR="00AF7BC2" w:rsidRPr="00AF7BC2" w:rsidRDefault="00AF7BC2" w:rsidP="00AF7BC2">
      <w:pPr>
        <w:rPr>
          <w:rFonts w:ascii="Arial" w:hAnsi="Arial" w:cs="Arial"/>
          <w:sz w:val="24"/>
          <w:szCs w:val="24"/>
        </w:rPr>
      </w:pPr>
      <w:r w:rsidRPr="00AF7BC2">
        <w:rPr>
          <w:rFonts w:ascii="Arial" w:hAnsi="Arial" w:cs="Arial"/>
          <w:sz w:val="24"/>
          <w:szCs w:val="24"/>
        </w:rPr>
        <w:t>_______</w:t>
      </w:r>
    </w:p>
    <w:p w14:paraId="739A1A58" w14:textId="77777777" w:rsidR="00AF7BC2" w:rsidRPr="00AF7BC2" w:rsidRDefault="00AF7BC2" w:rsidP="00AF7BC2">
      <w:pPr>
        <w:rPr>
          <w:rFonts w:ascii="Arial" w:hAnsi="Arial" w:cs="Arial"/>
          <w:sz w:val="24"/>
          <w:szCs w:val="24"/>
        </w:rPr>
      </w:pPr>
      <w:r w:rsidRPr="00AF7BC2">
        <w:rPr>
          <w:rFonts w:ascii="Arial" w:hAnsi="Arial" w:cs="Arial"/>
          <w:sz w:val="24"/>
          <w:szCs w:val="24"/>
        </w:rPr>
        <w:t>THE HIGH COURT.</w:t>
      </w:r>
    </w:p>
    <w:p w14:paraId="79F1A1F1"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45DEA40B" w14:textId="77777777" w:rsidR="00AF7BC2" w:rsidRPr="00AF7BC2" w:rsidRDefault="00AF7BC2" w:rsidP="00AF7BC2">
      <w:pPr>
        <w:rPr>
          <w:rFonts w:ascii="Arial" w:hAnsi="Arial" w:cs="Arial"/>
          <w:sz w:val="24"/>
          <w:szCs w:val="24"/>
        </w:rPr>
      </w:pPr>
      <w:r w:rsidRPr="00AF7BC2">
        <w:rPr>
          <w:rFonts w:ascii="Arial" w:hAnsi="Arial" w:cs="Arial"/>
          <w:sz w:val="24"/>
          <w:szCs w:val="24"/>
        </w:rPr>
        <w:t>In the matter of A.B., a solicitor</w:t>
      </w:r>
    </w:p>
    <w:p w14:paraId="09481FD4"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2EF9B5B9" w14:textId="77777777" w:rsidR="00AF7BC2" w:rsidRPr="00AF7BC2" w:rsidRDefault="00AF7BC2" w:rsidP="00AF7BC2">
      <w:pPr>
        <w:rPr>
          <w:rFonts w:ascii="Arial" w:hAnsi="Arial" w:cs="Arial"/>
          <w:sz w:val="24"/>
          <w:szCs w:val="24"/>
        </w:rPr>
      </w:pPr>
      <w:r w:rsidRPr="00AF7BC2">
        <w:rPr>
          <w:rFonts w:ascii="Arial" w:hAnsi="Arial" w:cs="Arial"/>
          <w:sz w:val="24"/>
          <w:szCs w:val="24"/>
        </w:rPr>
        <w:t>And in the matter of the Solicitors Acts 1954 and 1960.</w:t>
      </w:r>
    </w:p>
    <w:p w14:paraId="3CBD4C67"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4528EF39" w14:textId="77777777" w:rsidR="00AF7BC2" w:rsidRPr="00AF7BC2" w:rsidRDefault="00AF7BC2" w:rsidP="00AF7BC2">
      <w:pPr>
        <w:rPr>
          <w:rFonts w:ascii="Arial" w:hAnsi="Arial" w:cs="Arial"/>
          <w:sz w:val="24"/>
          <w:szCs w:val="24"/>
        </w:rPr>
      </w:pPr>
      <w:r w:rsidRPr="00AF7BC2">
        <w:rPr>
          <w:rFonts w:ascii="Arial" w:hAnsi="Arial" w:cs="Arial"/>
          <w:sz w:val="24"/>
          <w:szCs w:val="24"/>
        </w:rPr>
        <w:t>To the High Court.</w:t>
      </w:r>
    </w:p>
    <w:p w14:paraId="4E6E3573" w14:textId="77777777" w:rsidR="00AF7BC2" w:rsidRPr="00AF7BC2" w:rsidRDefault="00AF7BC2" w:rsidP="00AF7BC2">
      <w:pPr>
        <w:rPr>
          <w:rFonts w:ascii="Arial" w:hAnsi="Arial" w:cs="Arial"/>
          <w:sz w:val="24"/>
          <w:szCs w:val="24"/>
        </w:rPr>
      </w:pPr>
      <w:r w:rsidRPr="00AF7BC2">
        <w:rPr>
          <w:rFonts w:ascii="Arial" w:hAnsi="Arial" w:cs="Arial"/>
          <w:sz w:val="24"/>
          <w:szCs w:val="24"/>
        </w:rPr>
        <w:t xml:space="preserve">The humble petition of the Incorporated Law Society of Ireland </w:t>
      </w:r>
      <w:proofErr w:type="spellStart"/>
      <w:r w:rsidRPr="00AF7BC2">
        <w:rPr>
          <w:rFonts w:ascii="Arial" w:hAnsi="Arial" w:cs="Arial"/>
          <w:sz w:val="24"/>
          <w:szCs w:val="24"/>
        </w:rPr>
        <w:t>showeth</w:t>
      </w:r>
      <w:proofErr w:type="spellEnd"/>
      <w:r w:rsidRPr="00AF7BC2">
        <w:rPr>
          <w:rFonts w:ascii="Arial" w:hAnsi="Arial" w:cs="Arial"/>
          <w:sz w:val="24"/>
          <w:szCs w:val="24"/>
        </w:rPr>
        <w:t xml:space="preserve"> as follows:</w:t>
      </w:r>
    </w:p>
    <w:p w14:paraId="75054B26"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6720F0DB" w14:textId="77777777" w:rsidR="00AF7BC2" w:rsidRPr="00AF7BC2" w:rsidRDefault="00AF7BC2" w:rsidP="00AF7BC2">
      <w:pPr>
        <w:rPr>
          <w:rFonts w:ascii="Arial" w:hAnsi="Arial" w:cs="Arial"/>
          <w:sz w:val="24"/>
          <w:szCs w:val="24"/>
        </w:rPr>
      </w:pPr>
      <w:r w:rsidRPr="00AF7BC2">
        <w:rPr>
          <w:rFonts w:ascii="Arial" w:hAnsi="Arial" w:cs="Arial"/>
          <w:sz w:val="24"/>
          <w:szCs w:val="24"/>
        </w:rPr>
        <w:t>1. On the</w:t>
      </w:r>
      <w:r w:rsidRPr="00AF7BC2">
        <w:rPr>
          <w:rFonts w:ascii="Arial" w:hAnsi="Arial" w:cs="Arial"/>
          <w:i/>
          <w:iCs/>
          <w:sz w:val="24"/>
          <w:szCs w:val="24"/>
        </w:rPr>
        <w:t> </w:t>
      </w:r>
      <w:proofErr w:type="gramStart"/>
      <w:r w:rsidRPr="00AF7BC2">
        <w:rPr>
          <w:rFonts w:ascii="Arial" w:hAnsi="Arial" w:cs="Arial"/>
          <w:i/>
          <w:iCs/>
          <w:sz w:val="24"/>
          <w:szCs w:val="24"/>
        </w:rPr>
        <w:t>.....</w:t>
      </w:r>
      <w:proofErr w:type="gramEnd"/>
      <w:r w:rsidRPr="00AF7BC2">
        <w:rPr>
          <w:rFonts w:ascii="Arial" w:hAnsi="Arial" w:cs="Arial"/>
          <w:i/>
          <w:iCs/>
          <w:sz w:val="24"/>
          <w:szCs w:val="24"/>
        </w:rPr>
        <w:t> </w:t>
      </w:r>
      <w:r w:rsidRPr="00AF7BC2">
        <w:rPr>
          <w:rFonts w:ascii="Arial" w:hAnsi="Arial" w:cs="Arial"/>
          <w:sz w:val="24"/>
          <w:szCs w:val="24"/>
        </w:rPr>
        <w:t>day of</w:t>
      </w:r>
      <w:r w:rsidRPr="00AF7BC2">
        <w:rPr>
          <w:rFonts w:ascii="Arial" w:hAnsi="Arial" w:cs="Arial"/>
          <w:i/>
          <w:iCs/>
          <w:sz w:val="24"/>
          <w:szCs w:val="24"/>
        </w:rPr>
        <w:t> </w:t>
      </w:r>
      <w:proofErr w:type="gramStart"/>
      <w:r w:rsidRPr="00AF7BC2">
        <w:rPr>
          <w:rFonts w:ascii="Arial" w:hAnsi="Arial" w:cs="Arial"/>
          <w:i/>
          <w:iCs/>
          <w:sz w:val="24"/>
          <w:szCs w:val="24"/>
        </w:rPr>
        <w:t>.....</w:t>
      </w:r>
      <w:proofErr w:type="gramEnd"/>
      <w:r w:rsidRPr="00AF7BC2">
        <w:rPr>
          <w:rFonts w:ascii="Arial" w:hAnsi="Arial" w:cs="Arial"/>
          <w:i/>
          <w:iCs/>
          <w:sz w:val="24"/>
          <w:szCs w:val="24"/>
        </w:rPr>
        <w:t> </w:t>
      </w:r>
      <w:r w:rsidRPr="00AF7BC2">
        <w:rPr>
          <w:rFonts w:ascii="Arial" w:hAnsi="Arial" w:cs="Arial"/>
          <w:sz w:val="24"/>
          <w:szCs w:val="24"/>
        </w:rPr>
        <w:t>C.D., of</w:t>
      </w:r>
      <w:r w:rsidRPr="00AF7BC2">
        <w:rPr>
          <w:rFonts w:ascii="Arial" w:hAnsi="Arial" w:cs="Arial"/>
          <w:i/>
          <w:iCs/>
          <w:sz w:val="24"/>
          <w:szCs w:val="24"/>
        </w:rPr>
        <w:t> </w:t>
      </w:r>
      <w:proofErr w:type="gramStart"/>
      <w:r w:rsidRPr="00AF7BC2">
        <w:rPr>
          <w:rFonts w:ascii="Arial" w:hAnsi="Arial" w:cs="Arial"/>
          <w:i/>
          <w:iCs/>
          <w:sz w:val="24"/>
          <w:szCs w:val="24"/>
        </w:rPr>
        <w:t>.....</w:t>
      </w:r>
      <w:proofErr w:type="gramEnd"/>
      <w:r w:rsidRPr="00AF7BC2">
        <w:rPr>
          <w:rFonts w:ascii="Arial" w:hAnsi="Arial" w:cs="Arial"/>
          <w:i/>
          <w:iCs/>
          <w:sz w:val="24"/>
          <w:szCs w:val="24"/>
        </w:rPr>
        <w:t> </w:t>
      </w:r>
      <w:r w:rsidRPr="00AF7BC2">
        <w:rPr>
          <w:rFonts w:ascii="Arial" w:hAnsi="Arial" w:cs="Arial"/>
          <w:sz w:val="24"/>
          <w:szCs w:val="24"/>
        </w:rPr>
        <w:t>(</w:t>
      </w:r>
      <w:r w:rsidRPr="00AF7BC2">
        <w:rPr>
          <w:rFonts w:ascii="Arial" w:hAnsi="Arial" w:cs="Arial"/>
          <w:i/>
          <w:iCs/>
          <w:sz w:val="24"/>
          <w:szCs w:val="24"/>
        </w:rPr>
        <w:t>or </w:t>
      </w:r>
      <w:r w:rsidRPr="00AF7BC2">
        <w:rPr>
          <w:rFonts w:ascii="Arial" w:hAnsi="Arial" w:cs="Arial"/>
          <w:sz w:val="24"/>
          <w:szCs w:val="24"/>
        </w:rPr>
        <w:t>your petitioners) pursuant to the provisions of the Solicitors (Amendment) Act, 1960, section 7, applied to the Disciplinary Committee for an inquiry into the conduct of the above named A.B. of</w:t>
      </w:r>
      <w:r w:rsidRPr="00AF7BC2">
        <w:rPr>
          <w:rFonts w:ascii="Arial" w:hAnsi="Arial" w:cs="Arial"/>
          <w:i/>
          <w:iCs/>
          <w:sz w:val="24"/>
          <w:szCs w:val="24"/>
        </w:rPr>
        <w:t> </w:t>
      </w:r>
      <w:proofErr w:type="gramStart"/>
      <w:r w:rsidRPr="00AF7BC2">
        <w:rPr>
          <w:rFonts w:ascii="Arial" w:hAnsi="Arial" w:cs="Arial"/>
          <w:i/>
          <w:iCs/>
          <w:sz w:val="24"/>
          <w:szCs w:val="24"/>
        </w:rPr>
        <w:t>.....</w:t>
      </w:r>
      <w:proofErr w:type="gramEnd"/>
      <w:r w:rsidRPr="00AF7BC2">
        <w:rPr>
          <w:rFonts w:ascii="Arial" w:hAnsi="Arial" w:cs="Arial"/>
          <w:i/>
          <w:iCs/>
          <w:sz w:val="24"/>
          <w:szCs w:val="24"/>
        </w:rPr>
        <w:t> </w:t>
      </w:r>
      <w:r w:rsidRPr="00AF7BC2">
        <w:rPr>
          <w:rFonts w:ascii="Arial" w:hAnsi="Arial" w:cs="Arial"/>
          <w:sz w:val="24"/>
          <w:szCs w:val="24"/>
        </w:rPr>
        <w:t>a solicitor.</w:t>
      </w:r>
    </w:p>
    <w:p w14:paraId="75C4EBBB" w14:textId="77777777" w:rsidR="00AF7BC2" w:rsidRPr="00AF7BC2" w:rsidRDefault="00AF7BC2" w:rsidP="00AF7BC2">
      <w:pPr>
        <w:rPr>
          <w:rFonts w:ascii="Arial" w:hAnsi="Arial" w:cs="Arial"/>
          <w:sz w:val="24"/>
          <w:szCs w:val="24"/>
        </w:rPr>
      </w:pPr>
      <w:r w:rsidRPr="00AF7BC2">
        <w:rPr>
          <w:rFonts w:ascii="Arial" w:hAnsi="Arial" w:cs="Arial"/>
          <w:sz w:val="24"/>
          <w:szCs w:val="24"/>
        </w:rPr>
        <w:t>2. Pursuant to the provisions of the said section 7, the Disciplinary Committee held an inquiry on (</w:t>
      </w:r>
      <w:r w:rsidRPr="00AF7BC2">
        <w:rPr>
          <w:rFonts w:ascii="Arial" w:hAnsi="Arial" w:cs="Arial"/>
          <w:i/>
          <w:iCs/>
          <w:sz w:val="24"/>
          <w:szCs w:val="24"/>
        </w:rPr>
        <w:t>date or dates</w:t>
      </w:r>
      <w:r w:rsidRPr="00AF7BC2">
        <w:rPr>
          <w:rFonts w:ascii="Arial" w:hAnsi="Arial" w:cs="Arial"/>
          <w:sz w:val="24"/>
          <w:szCs w:val="24"/>
        </w:rPr>
        <w:t>) and on completion thereof embodied their findings in a report to the Court, which is annexed hereto.</w:t>
      </w:r>
    </w:p>
    <w:p w14:paraId="1E944D89" w14:textId="77777777" w:rsidR="00AF7BC2" w:rsidRPr="00AF7BC2" w:rsidRDefault="00AF7BC2" w:rsidP="00AF7BC2">
      <w:pPr>
        <w:rPr>
          <w:rFonts w:ascii="Arial" w:hAnsi="Arial" w:cs="Arial"/>
          <w:sz w:val="24"/>
          <w:szCs w:val="24"/>
        </w:rPr>
      </w:pPr>
      <w:r w:rsidRPr="00AF7BC2">
        <w:rPr>
          <w:rFonts w:ascii="Arial" w:hAnsi="Arial" w:cs="Arial"/>
          <w:sz w:val="24"/>
          <w:szCs w:val="24"/>
        </w:rPr>
        <w:t>3. As appears from the said report the Disciplinary Committee found that there has been misconduct on the part of the said A.B. in respect of (some of) the matters complained of in the said application (</w:t>
      </w:r>
      <w:r w:rsidRPr="00AF7BC2">
        <w:rPr>
          <w:rFonts w:ascii="Arial" w:hAnsi="Arial" w:cs="Arial"/>
          <w:i/>
          <w:iCs/>
          <w:sz w:val="24"/>
          <w:szCs w:val="24"/>
        </w:rPr>
        <w:t>or </w:t>
      </w:r>
      <w:r w:rsidRPr="00AF7BC2">
        <w:rPr>
          <w:rFonts w:ascii="Arial" w:hAnsi="Arial" w:cs="Arial"/>
          <w:sz w:val="24"/>
          <w:szCs w:val="24"/>
        </w:rPr>
        <w:t>that the said A.B. has not satisfactorily answered the allegations against him).</w:t>
      </w:r>
    </w:p>
    <w:p w14:paraId="3A6F4A20"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5A7B80CB" w14:textId="77777777" w:rsidR="00AF7BC2" w:rsidRPr="00AF7BC2" w:rsidRDefault="00AF7BC2" w:rsidP="00AF7BC2">
      <w:pPr>
        <w:rPr>
          <w:rFonts w:ascii="Arial" w:hAnsi="Arial" w:cs="Arial"/>
          <w:sz w:val="24"/>
          <w:szCs w:val="24"/>
        </w:rPr>
      </w:pPr>
      <w:r w:rsidRPr="00AF7BC2">
        <w:rPr>
          <w:rFonts w:ascii="Arial" w:hAnsi="Arial" w:cs="Arial"/>
          <w:sz w:val="24"/>
          <w:szCs w:val="24"/>
        </w:rPr>
        <w:t>Your petitioners therefore pray, that, in accordance with the provisions of the Solicitors (Amendment) Act, 1960, section 8, the Court may consider the said report and that after consideration thereof, it may be pleased to order:</w:t>
      </w:r>
    </w:p>
    <w:p w14:paraId="4F08DD69"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2222F40A" w14:textId="77777777" w:rsidR="00AF7BC2" w:rsidRPr="00AF7BC2" w:rsidRDefault="00AF7BC2" w:rsidP="00AF7BC2">
      <w:pPr>
        <w:rPr>
          <w:rFonts w:ascii="Arial" w:hAnsi="Arial" w:cs="Arial"/>
          <w:sz w:val="24"/>
          <w:szCs w:val="24"/>
        </w:rPr>
      </w:pPr>
      <w:r w:rsidRPr="00AF7BC2">
        <w:rPr>
          <w:rFonts w:ascii="Arial" w:hAnsi="Arial" w:cs="Arial"/>
          <w:sz w:val="24"/>
          <w:szCs w:val="24"/>
        </w:rPr>
        <w:t>(1) that the name of the said A.B. be struck off the roll of solicitors [</w:t>
      </w:r>
      <w:r w:rsidRPr="00AF7BC2">
        <w:rPr>
          <w:rFonts w:ascii="Arial" w:hAnsi="Arial" w:cs="Arial"/>
          <w:i/>
          <w:iCs/>
          <w:sz w:val="24"/>
          <w:szCs w:val="24"/>
        </w:rPr>
        <w:t>or as the case may be</w:t>
      </w:r>
      <w:r w:rsidRPr="00AF7BC2">
        <w:rPr>
          <w:rFonts w:ascii="Arial" w:hAnsi="Arial" w:cs="Arial"/>
          <w:sz w:val="24"/>
          <w:szCs w:val="24"/>
        </w:rPr>
        <w:t>].</w:t>
      </w:r>
    </w:p>
    <w:p w14:paraId="31F8F6E1" w14:textId="77777777" w:rsidR="00AF7BC2" w:rsidRPr="00AF7BC2" w:rsidRDefault="00AF7BC2" w:rsidP="00AF7BC2">
      <w:pPr>
        <w:rPr>
          <w:rFonts w:ascii="Arial" w:hAnsi="Arial" w:cs="Arial"/>
          <w:sz w:val="24"/>
          <w:szCs w:val="24"/>
        </w:rPr>
      </w:pPr>
      <w:r w:rsidRPr="00AF7BC2">
        <w:rPr>
          <w:rFonts w:ascii="Arial" w:hAnsi="Arial" w:cs="Arial"/>
          <w:sz w:val="24"/>
          <w:szCs w:val="24"/>
        </w:rPr>
        <w:t>(2) [</w:t>
      </w:r>
      <w:r w:rsidRPr="00AF7BC2">
        <w:rPr>
          <w:rFonts w:ascii="Arial" w:hAnsi="Arial" w:cs="Arial"/>
          <w:i/>
          <w:iCs/>
          <w:sz w:val="24"/>
          <w:szCs w:val="24"/>
        </w:rPr>
        <w:t>where appropriate</w:t>
      </w:r>
      <w:r w:rsidRPr="00AF7BC2">
        <w:rPr>
          <w:rFonts w:ascii="Arial" w:hAnsi="Arial" w:cs="Arial"/>
          <w:sz w:val="24"/>
          <w:szCs w:val="24"/>
        </w:rPr>
        <w:t xml:space="preserve">] that the said A.B. do make such restitution to </w:t>
      </w:r>
      <w:proofErr w:type="gramStart"/>
      <w:r w:rsidRPr="00AF7BC2">
        <w:rPr>
          <w:rFonts w:ascii="Arial" w:hAnsi="Arial" w:cs="Arial"/>
          <w:sz w:val="24"/>
          <w:szCs w:val="24"/>
        </w:rPr>
        <w:t>.....</w:t>
      </w:r>
      <w:proofErr w:type="gramEnd"/>
      <w:r w:rsidRPr="00AF7BC2">
        <w:rPr>
          <w:rFonts w:ascii="Arial" w:hAnsi="Arial" w:cs="Arial"/>
          <w:sz w:val="24"/>
          <w:szCs w:val="24"/>
        </w:rPr>
        <w:t xml:space="preserve"> as the Court may think fit [</w:t>
      </w:r>
      <w:r w:rsidRPr="00AF7BC2">
        <w:rPr>
          <w:rFonts w:ascii="Arial" w:hAnsi="Arial" w:cs="Arial"/>
          <w:i/>
          <w:iCs/>
          <w:sz w:val="24"/>
          <w:szCs w:val="24"/>
        </w:rPr>
        <w:t>or as the case may be</w:t>
      </w:r>
      <w:proofErr w:type="gramStart"/>
      <w:r w:rsidRPr="00AF7BC2">
        <w:rPr>
          <w:rFonts w:ascii="Arial" w:hAnsi="Arial" w:cs="Arial"/>
          <w:sz w:val="24"/>
          <w:szCs w:val="24"/>
        </w:rPr>
        <w:t>];</w:t>
      </w:r>
      <w:proofErr w:type="gramEnd"/>
    </w:p>
    <w:p w14:paraId="3723E803" w14:textId="77777777" w:rsidR="00AF7BC2" w:rsidRPr="00AF7BC2" w:rsidRDefault="00AF7BC2" w:rsidP="00AF7BC2">
      <w:pPr>
        <w:rPr>
          <w:rFonts w:ascii="Arial" w:hAnsi="Arial" w:cs="Arial"/>
          <w:sz w:val="24"/>
          <w:szCs w:val="24"/>
        </w:rPr>
      </w:pPr>
      <w:r w:rsidRPr="00AF7BC2">
        <w:rPr>
          <w:rFonts w:ascii="Arial" w:hAnsi="Arial" w:cs="Arial"/>
          <w:sz w:val="24"/>
          <w:szCs w:val="24"/>
        </w:rPr>
        <w:lastRenderedPageBreak/>
        <w:t>(3) that the costs incurred by the said C.D. (</w:t>
      </w:r>
      <w:r w:rsidRPr="00AF7BC2">
        <w:rPr>
          <w:rFonts w:ascii="Arial" w:hAnsi="Arial" w:cs="Arial"/>
          <w:i/>
          <w:iCs/>
          <w:sz w:val="24"/>
          <w:szCs w:val="24"/>
        </w:rPr>
        <w:t>or </w:t>
      </w:r>
      <w:r w:rsidRPr="00AF7BC2">
        <w:rPr>
          <w:rFonts w:ascii="Arial" w:hAnsi="Arial" w:cs="Arial"/>
          <w:sz w:val="24"/>
          <w:szCs w:val="24"/>
        </w:rPr>
        <w:t>your petitioners) in the proceedings before the Disciplinary Committee be paid by the said A.B.</w:t>
      </w:r>
    </w:p>
    <w:p w14:paraId="77887F7F" w14:textId="77777777" w:rsidR="00AF7BC2" w:rsidRPr="00AF7BC2" w:rsidRDefault="00AF7BC2" w:rsidP="00AF7BC2">
      <w:pPr>
        <w:rPr>
          <w:rFonts w:ascii="Arial" w:hAnsi="Arial" w:cs="Arial"/>
          <w:sz w:val="24"/>
          <w:szCs w:val="24"/>
        </w:rPr>
      </w:pPr>
      <w:r w:rsidRPr="00AF7BC2">
        <w:rPr>
          <w:rFonts w:ascii="Arial" w:hAnsi="Arial" w:cs="Arial"/>
          <w:sz w:val="24"/>
          <w:szCs w:val="24"/>
        </w:rPr>
        <w:t>(4) that the costs of these proceedings be paid by the said A.B.</w:t>
      </w:r>
    </w:p>
    <w:p w14:paraId="4A90251F" w14:textId="77777777" w:rsidR="00AF7BC2" w:rsidRPr="00AF7BC2" w:rsidRDefault="00AF7BC2" w:rsidP="00AF7BC2">
      <w:pPr>
        <w:rPr>
          <w:rFonts w:ascii="Arial" w:hAnsi="Arial" w:cs="Arial"/>
          <w:sz w:val="24"/>
          <w:szCs w:val="24"/>
        </w:rPr>
      </w:pPr>
      <w:r w:rsidRPr="00AF7BC2">
        <w:rPr>
          <w:rFonts w:ascii="Arial" w:hAnsi="Arial" w:cs="Arial"/>
          <w:sz w:val="24"/>
          <w:szCs w:val="24"/>
        </w:rPr>
        <w:t xml:space="preserve">(5) that such further or other order may be made as the Court may think fit, </w:t>
      </w:r>
      <w:proofErr w:type="gramStart"/>
      <w:r w:rsidRPr="00AF7BC2">
        <w:rPr>
          <w:rFonts w:ascii="Arial" w:hAnsi="Arial" w:cs="Arial"/>
          <w:sz w:val="24"/>
          <w:szCs w:val="24"/>
        </w:rPr>
        <w:t>And</w:t>
      </w:r>
      <w:proofErr w:type="gramEnd"/>
      <w:r w:rsidRPr="00AF7BC2">
        <w:rPr>
          <w:rFonts w:ascii="Arial" w:hAnsi="Arial" w:cs="Arial"/>
          <w:sz w:val="24"/>
          <w:szCs w:val="24"/>
        </w:rPr>
        <w:t xml:space="preserve"> your petitioners will ever pray.</w:t>
      </w:r>
    </w:p>
    <w:p w14:paraId="16ECE504"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191A7A43" w14:textId="77777777" w:rsidR="00AF7BC2" w:rsidRPr="00AF7BC2" w:rsidRDefault="00AF7BC2" w:rsidP="00AF7BC2">
      <w:pPr>
        <w:rPr>
          <w:rFonts w:ascii="Arial" w:hAnsi="Arial" w:cs="Arial"/>
          <w:sz w:val="24"/>
          <w:szCs w:val="24"/>
        </w:rPr>
      </w:pPr>
      <w:r w:rsidRPr="00AF7BC2">
        <w:rPr>
          <w:rFonts w:ascii="Arial" w:hAnsi="Arial" w:cs="Arial"/>
          <w:sz w:val="24"/>
          <w:szCs w:val="24"/>
        </w:rPr>
        <w:t>Dated</w:t>
      </w:r>
    </w:p>
    <w:p w14:paraId="27D10B79" w14:textId="77777777" w:rsidR="00AF7BC2" w:rsidRPr="00AF7BC2" w:rsidRDefault="00AF7BC2" w:rsidP="00AF7BC2">
      <w:pPr>
        <w:rPr>
          <w:rFonts w:ascii="Arial" w:hAnsi="Arial" w:cs="Arial"/>
          <w:sz w:val="24"/>
          <w:szCs w:val="24"/>
        </w:rPr>
      </w:pPr>
      <w:r w:rsidRPr="00AF7BC2">
        <w:rPr>
          <w:rFonts w:ascii="Arial" w:hAnsi="Arial" w:cs="Arial"/>
          <w:sz w:val="24"/>
          <w:szCs w:val="24"/>
        </w:rPr>
        <w:t>For and on behalf of the Incorporated Law Society of Ireland,</w:t>
      </w:r>
    </w:p>
    <w:p w14:paraId="19B1DE1A" w14:textId="77777777" w:rsidR="00AF7BC2" w:rsidRPr="00AF7BC2" w:rsidRDefault="00AF7BC2" w:rsidP="00AF7BC2">
      <w:pPr>
        <w:rPr>
          <w:rFonts w:ascii="Arial" w:hAnsi="Arial" w:cs="Arial"/>
          <w:sz w:val="24"/>
          <w:szCs w:val="24"/>
        </w:rPr>
      </w:pPr>
      <w:r w:rsidRPr="00AF7BC2">
        <w:rPr>
          <w:rFonts w:ascii="Arial" w:hAnsi="Arial" w:cs="Arial"/>
          <w:sz w:val="24"/>
          <w:szCs w:val="24"/>
        </w:rPr>
        <w:t>.............</w:t>
      </w:r>
    </w:p>
    <w:p w14:paraId="57A24750" w14:textId="77777777" w:rsidR="00AF7BC2" w:rsidRPr="00AF7BC2" w:rsidRDefault="00AF7BC2" w:rsidP="00AF7BC2">
      <w:pPr>
        <w:rPr>
          <w:rFonts w:ascii="Arial" w:hAnsi="Arial" w:cs="Arial"/>
          <w:sz w:val="24"/>
          <w:szCs w:val="24"/>
        </w:rPr>
      </w:pPr>
      <w:r w:rsidRPr="00AF7BC2">
        <w:rPr>
          <w:rFonts w:ascii="Arial" w:hAnsi="Arial" w:cs="Arial"/>
          <w:sz w:val="24"/>
          <w:szCs w:val="24"/>
        </w:rPr>
        <w:t>Secretary of the Society or the Registrar of Solicitors.</w:t>
      </w:r>
    </w:p>
    <w:p w14:paraId="0796A6ED" w14:textId="77777777" w:rsidR="00AF7BC2" w:rsidRPr="00AF7BC2" w:rsidRDefault="00AF7BC2" w:rsidP="00AF7BC2">
      <w:pPr>
        <w:rPr>
          <w:rFonts w:ascii="Arial" w:hAnsi="Arial" w:cs="Arial"/>
          <w:sz w:val="24"/>
          <w:szCs w:val="24"/>
        </w:rPr>
      </w:pPr>
      <w:r w:rsidRPr="00AF7BC2">
        <w:rPr>
          <w:rFonts w:ascii="Arial" w:hAnsi="Arial" w:cs="Arial"/>
          <w:sz w:val="24"/>
          <w:szCs w:val="24"/>
        </w:rPr>
        <w:t>This petition is filed on behalf of the Incorporated Law Society of Ireland</w:t>
      </w:r>
      <w:r w:rsidRPr="00AF7BC2">
        <w:rPr>
          <w:rFonts w:ascii="Arial" w:hAnsi="Arial" w:cs="Arial"/>
          <w:i/>
          <w:iCs/>
          <w:sz w:val="24"/>
          <w:szCs w:val="24"/>
        </w:rPr>
        <w:t> </w:t>
      </w:r>
      <w:proofErr w:type="gramStart"/>
      <w:r w:rsidRPr="00AF7BC2">
        <w:rPr>
          <w:rFonts w:ascii="Arial" w:hAnsi="Arial" w:cs="Arial"/>
          <w:i/>
          <w:iCs/>
          <w:sz w:val="24"/>
          <w:szCs w:val="24"/>
        </w:rPr>
        <w:t>.....</w:t>
      </w:r>
      <w:proofErr w:type="gramEnd"/>
      <w:r w:rsidRPr="00AF7BC2">
        <w:rPr>
          <w:rFonts w:ascii="Arial" w:hAnsi="Arial" w:cs="Arial"/>
          <w:i/>
          <w:iCs/>
          <w:sz w:val="24"/>
          <w:szCs w:val="24"/>
        </w:rPr>
        <w:t> </w:t>
      </w:r>
      <w:r w:rsidRPr="00AF7BC2">
        <w:rPr>
          <w:rFonts w:ascii="Arial" w:hAnsi="Arial" w:cs="Arial"/>
          <w:sz w:val="24"/>
          <w:szCs w:val="24"/>
        </w:rPr>
        <w:t>by</w:t>
      </w:r>
      <w:r w:rsidRPr="00AF7BC2">
        <w:rPr>
          <w:rFonts w:ascii="Arial" w:hAnsi="Arial" w:cs="Arial"/>
          <w:i/>
          <w:iCs/>
          <w:sz w:val="24"/>
          <w:szCs w:val="24"/>
        </w:rPr>
        <w:t> </w:t>
      </w:r>
      <w:proofErr w:type="gramStart"/>
      <w:r w:rsidRPr="00AF7BC2">
        <w:rPr>
          <w:rFonts w:ascii="Arial" w:hAnsi="Arial" w:cs="Arial"/>
          <w:i/>
          <w:iCs/>
          <w:sz w:val="24"/>
          <w:szCs w:val="24"/>
        </w:rPr>
        <w:t>.....</w:t>
      </w:r>
      <w:proofErr w:type="gramEnd"/>
      <w:r w:rsidRPr="00AF7BC2">
        <w:rPr>
          <w:rFonts w:ascii="Arial" w:hAnsi="Arial" w:cs="Arial"/>
          <w:i/>
          <w:iCs/>
          <w:sz w:val="24"/>
          <w:szCs w:val="24"/>
        </w:rPr>
        <w:t> </w:t>
      </w:r>
      <w:r w:rsidRPr="00AF7BC2">
        <w:rPr>
          <w:rFonts w:ascii="Arial" w:hAnsi="Arial" w:cs="Arial"/>
          <w:sz w:val="24"/>
          <w:szCs w:val="24"/>
        </w:rPr>
        <w:t>Solicitor, of Solicitors' Buildings, Four Courts, Dublin.</w:t>
      </w:r>
    </w:p>
    <w:p w14:paraId="398E83ED" w14:textId="77777777" w:rsidR="00AF7BC2" w:rsidRPr="00AF7BC2" w:rsidRDefault="00AF7BC2" w:rsidP="00AF7BC2">
      <w:pPr>
        <w:rPr>
          <w:rFonts w:ascii="Arial" w:hAnsi="Arial" w:cs="Arial"/>
          <w:sz w:val="24"/>
          <w:szCs w:val="24"/>
        </w:rPr>
      </w:pPr>
      <w:r w:rsidRPr="00AF7BC2">
        <w:rPr>
          <w:rFonts w:ascii="Arial" w:hAnsi="Arial" w:cs="Arial"/>
          <w:sz w:val="24"/>
          <w:szCs w:val="24"/>
        </w:rPr>
        <w:t> </w:t>
      </w:r>
    </w:p>
    <w:p w14:paraId="2B67ECEC" w14:textId="77777777" w:rsidR="00AF7BC2" w:rsidRPr="00AF7BC2" w:rsidRDefault="00AF7BC2" w:rsidP="00AF7BC2">
      <w:pPr>
        <w:rPr>
          <w:rFonts w:ascii="Arial" w:hAnsi="Arial" w:cs="Arial"/>
          <w:sz w:val="24"/>
          <w:szCs w:val="24"/>
        </w:rPr>
      </w:pPr>
      <w:r w:rsidRPr="00AF7BC2">
        <w:rPr>
          <w:rFonts w:ascii="Arial" w:hAnsi="Arial" w:cs="Arial"/>
          <w:i/>
          <w:iCs/>
          <w:sz w:val="24"/>
          <w:szCs w:val="24"/>
        </w:rPr>
        <w:t>Amended by </w:t>
      </w:r>
      <w:hyperlink r:id="rId4" w:history="1">
        <w:r w:rsidRPr="00AF7BC2">
          <w:rPr>
            <w:rStyle w:val="Hyperlink"/>
            <w:rFonts w:ascii="Arial" w:hAnsi="Arial" w:cs="Arial"/>
            <w:sz w:val="24"/>
            <w:szCs w:val="24"/>
          </w:rPr>
          <w:t>SI 238 of 1993</w:t>
        </w:r>
      </w:hyperlink>
      <w:r w:rsidRPr="00AF7BC2">
        <w:rPr>
          <w:rFonts w:ascii="Arial" w:hAnsi="Arial" w:cs="Arial"/>
          <w:i/>
          <w:iCs/>
          <w:sz w:val="24"/>
          <w:szCs w:val="24"/>
        </w:rPr>
        <w:t>, effective 5 August 1993, by which the words "Secretary of the Society of the Registrar of Solicitors" are substituted for the word "Secretary". </w:t>
      </w:r>
      <w:r w:rsidRPr="00AF7BC2">
        <w:rPr>
          <w:rFonts w:ascii="Arial" w:hAnsi="Arial" w:cs="Arial"/>
          <w:b/>
          <w:bCs/>
          <w:i/>
          <w:iCs/>
          <w:sz w:val="24"/>
          <w:szCs w:val="24"/>
          <w:u w:val="single"/>
        </w:rPr>
        <w:t>NB:</w:t>
      </w:r>
      <w:r w:rsidRPr="00AF7BC2">
        <w:rPr>
          <w:rFonts w:ascii="Arial" w:hAnsi="Arial" w:cs="Arial"/>
          <w:i/>
          <w:iCs/>
          <w:sz w:val="24"/>
          <w:szCs w:val="24"/>
        </w:rPr>
        <w:t> This appears to be a typographical error – presumably it should be “Secretary of the Society </w:t>
      </w:r>
      <w:r w:rsidRPr="00AF7BC2">
        <w:rPr>
          <w:rFonts w:ascii="Arial" w:hAnsi="Arial" w:cs="Arial"/>
          <w:b/>
          <w:bCs/>
          <w:i/>
          <w:iCs/>
          <w:sz w:val="24"/>
          <w:szCs w:val="24"/>
          <w:u w:val="single"/>
        </w:rPr>
        <w:t>or</w:t>
      </w:r>
      <w:r w:rsidRPr="00AF7BC2">
        <w:rPr>
          <w:rFonts w:ascii="Arial" w:hAnsi="Arial" w:cs="Arial"/>
          <w:i/>
          <w:iCs/>
          <w:sz w:val="24"/>
          <w:szCs w:val="24"/>
        </w:rPr>
        <w:t> the Registrar of Solicitors".</w:t>
      </w:r>
    </w:p>
    <w:p w14:paraId="260C40A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C2"/>
    <w:rsid w:val="00003D64"/>
    <w:rsid w:val="001F1D35"/>
    <w:rsid w:val="00221481"/>
    <w:rsid w:val="003625E7"/>
    <w:rsid w:val="00492DF5"/>
    <w:rsid w:val="004F13AF"/>
    <w:rsid w:val="00914DED"/>
    <w:rsid w:val="00AF7BC2"/>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D118"/>
  <w15:chartTrackingRefBased/>
  <w15:docId w15:val="{7888C490-136E-47F2-89AF-06C8DCFA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F7BC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F7BC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F7BC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F7BC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F7BC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F7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C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F7BC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F7BC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F7BC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F7BC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F7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BC2"/>
    <w:rPr>
      <w:rFonts w:eastAsiaTheme="majorEastAsia" w:cstheme="majorBidi"/>
      <w:color w:val="272727" w:themeColor="text1" w:themeTint="D8"/>
    </w:rPr>
  </w:style>
  <w:style w:type="paragraph" w:styleId="Title">
    <w:name w:val="Title"/>
    <w:basedOn w:val="Normal"/>
    <w:next w:val="Normal"/>
    <w:link w:val="TitleChar"/>
    <w:uiPriority w:val="10"/>
    <w:qFormat/>
    <w:rsid w:val="00AF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BC2"/>
    <w:pPr>
      <w:spacing w:before="160"/>
      <w:jc w:val="center"/>
    </w:pPr>
    <w:rPr>
      <w:i/>
      <w:iCs/>
      <w:color w:val="404040" w:themeColor="text1" w:themeTint="BF"/>
    </w:rPr>
  </w:style>
  <w:style w:type="character" w:customStyle="1" w:styleId="QuoteChar">
    <w:name w:val="Quote Char"/>
    <w:basedOn w:val="DefaultParagraphFont"/>
    <w:link w:val="Quote"/>
    <w:uiPriority w:val="29"/>
    <w:rsid w:val="00AF7BC2"/>
    <w:rPr>
      <w:i/>
      <w:iCs/>
      <w:color w:val="404040" w:themeColor="text1" w:themeTint="BF"/>
    </w:rPr>
  </w:style>
  <w:style w:type="paragraph" w:styleId="ListParagraph">
    <w:name w:val="List Paragraph"/>
    <w:basedOn w:val="Normal"/>
    <w:uiPriority w:val="34"/>
    <w:qFormat/>
    <w:rsid w:val="00AF7BC2"/>
    <w:pPr>
      <w:ind w:left="720"/>
      <w:contextualSpacing/>
    </w:pPr>
  </w:style>
  <w:style w:type="character" w:styleId="IntenseEmphasis">
    <w:name w:val="Intense Emphasis"/>
    <w:basedOn w:val="DefaultParagraphFont"/>
    <w:uiPriority w:val="21"/>
    <w:qFormat/>
    <w:rsid w:val="00AF7BC2"/>
    <w:rPr>
      <w:i/>
      <w:iCs/>
      <w:color w:val="005383" w:themeColor="accent1" w:themeShade="BF"/>
    </w:rPr>
  </w:style>
  <w:style w:type="paragraph" w:styleId="IntenseQuote">
    <w:name w:val="Intense Quote"/>
    <w:basedOn w:val="Normal"/>
    <w:next w:val="Normal"/>
    <w:link w:val="IntenseQuoteChar"/>
    <w:uiPriority w:val="30"/>
    <w:qFormat/>
    <w:rsid w:val="00AF7BC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F7BC2"/>
    <w:rPr>
      <w:i/>
      <w:iCs/>
      <w:color w:val="005383" w:themeColor="accent1" w:themeShade="BF"/>
    </w:rPr>
  </w:style>
  <w:style w:type="character" w:styleId="IntenseReference">
    <w:name w:val="Intense Reference"/>
    <w:basedOn w:val="DefaultParagraphFont"/>
    <w:uiPriority w:val="32"/>
    <w:qFormat/>
    <w:rsid w:val="00AF7BC2"/>
    <w:rPr>
      <w:b/>
      <w:bCs/>
      <w:smallCaps/>
      <w:color w:val="005383" w:themeColor="accent1" w:themeShade="BF"/>
      <w:spacing w:val="5"/>
    </w:rPr>
  </w:style>
  <w:style w:type="character" w:styleId="Hyperlink">
    <w:name w:val="Hyperlink"/>
    <w:basedOn w:val="DefaultParagraphFont"/>
    <w:uiPriority w:val="99"/>
    <w:unhideWhenUsed/>
    <w:rsid w:val="00AF7BC2"/>
    <w:rPr>
      <w:color w:val="003657" w:themeColor="hyperlink"/>
      <w:u w:val="single"/>
    </w:rPr>
  </w:style>
  <w:style w:type="character" w:styleId="UnresolvedMention">
    <w:name w:val="Unresolved Mention"/>
    <w:basedOn w:val="DefaultParagraphFont"/>
    <w:uiPriority w:val="99"/>
    <w:semiHidden/>
    <w:unhideWhenUsed/>
    <w:rsid w:val="00AF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70918">
      <w:bodyDiv w:val="1"/>
      <w:marLeft w:val="0"/>
      <w:marRight w:val="0"/>
      <w:marTop w:val="0"/>
      <w:marBottom w:val="0"/>
      <w:divBdr>
        <w:top w:val="none" w:sz="0" w:space="0" w:color="auto"/>
        <w:left w:val="none" w:sz="0" w:space="0" w:color="auto"/>
        <w:bottom w:val="none" w:sz="0" w:space="0" w:color="auto"/>
        <w:right w:val="none" w:sz="0" w:space="0" w:color="auto"/>
      </w:divBdr>
    </w:div>
    <w:div w:id="14890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1993/si/23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2026-01-23T15:07:00Z</dcterms:created>
  <dcterms:modified xsi:type="dcterms:W3CDTF">2026-01-23T15:07:00Z</dcterms:modified>
</cp:coreProperties>
</file>