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0132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bookmarkStart w:id="0" w:name="_ewe3"/>
      <w:r w:rsidRPr="00E9701D">
        <w:rPr>
          <w:rFonts w:ascii="Arial" w:hAnsi="Arial" w:cs="Arial"/>
          <w:sz w:val="24"/>
          <w:szCs w:val="24"/>
          <w:u w:val="single"/>
        </w:rPr>
        <w:t>No. 3</w:t>
      </w:r>
      <w:bookmarkEnd w:id="0"/>
    </w:p>
    <w:p w14:paraId="48729B3A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r w:rsidRPr="00E9701D">
        <w:rPr>
          <w:rFonts w:ascii="Arial" w:hAnsi="Arial" w:cs="Arial"/>
          <w:sz w:val="24"/>
          <w:szCs w:val="24"/>
        </w:rPr>
        <w:t>COURT OF APPEAL</w:t>
      </w:r>
    </w:p>
    <w:p w14:paraId="6FB9E585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r w:rsidRPr="00E9701D">
        <w:rPr>
          <w:rFonts w:ascii="Arial" w:hAnsi="Arial" w:cs="Arial"/>
          <w:sz w:val="24"/>
          <w:szCs w:val="24"/>
        </w:rPr>
        <w:t>CIVIL</w:t>
      </w:r>
    </w:p>
    <w:p w14:paraId="49A71D45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r w:rsidRPr="00E9701D">
        <w:rPr>
          <w:rFonts w:ascii="Arial" w:hAnsi="Arial" w:cs="Arial"/>
          <w:sz w:val="24"/>
          <w:szCs w:val="24"/>
        </w:rPr>
        <w:t>O.86A, r. 6(7)</w:t>
      </w:r>
    </w:p>
    <w:p w14:paraId="2B1AC6F2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r w:rsidRPr="00E9701D">
        <w:rPr>
          <w:rFonts w:ascii="Arial" w:hAnsi="Arial" w:cs="Arial"/>
          <w:sz w:val="24"/>
          <w:szCs w:val="24"/>
        </w:rPr>
        <w:t>STATEMENT OF GROUNDS OF OBJECTION TO APPLICATION FOR LEAVE TO APPEAL </w:t>
      </w:r>
    </w:p>
    <w:p w14:paraId="3D4EF473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r w:rsidRPr="00E9701D">
        <w:rPr>
          <w:rFonts w:ascii="Arial" w:hAnsi="Arial" w:cs="Arial"/>
          <w:sz w:val="24"/>
          <w:szCs w:val="24"/>
        </w:rPr>
        <w:t> </w:t>
      </w:r>
    </w:p>
    <w:p w14:paraId="1904C502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r w:rsidRPr="00E9701D">
        <w:rPr>
          <w:rFonts w:ascii="Arial" w:hAnsi="Arial" w:cs="Arial"/>
          <w:b/>
          <w:bCs/>
          <w:sz w:val="24"/>
          <w:szCs w:val="24"/>
        </w:rPr>
        <w:t>For Office use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3"/>
        <w:gridCol w:w="367"/>
        <w:gridCol w:w="5580"/>
      </w:tblGrid>
      <w:tr w:rsidR="00E9701D" w:rsidRPr="00E9701D" w14:paraId="361E4AC7" w14:textId="77777777" w:rsidTr="00E9701D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06A069" w14:textId="77777777" w:rsidR="00E9701D" w:rsidRPr="00E9701D" w:rsidRDefault="00E9701D" w:rsidP="00E9701D">
            <w:pPr>
              <w:rPr>
                <w:rFonts w:ascii="Arial" w:hAnsi="Arial" w:cs="Arial"/>
                <w:sz w:val="24"/>
                <w:szCs w:val="24"/>
              </w:rPr>
            </w:pPr>
            <w:r w:rsidRPr="00E9701D">
              <w:rPr>
                <w:rFonts w:ascii="Arial" w:hAnsi="Arial" w:cs="Arial"/>
                <w:sz w:val="24"/>
                <w:szCs w:val="24"/>
              </w:rPr>
              <w:t>Court of Appeal record number of this appeal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444CF50" w14:textId="77777777" w:rsidR="00E9701D" w:rsidRPr="00E9701D" w:rsidRDefault="00E9701D" w:rsidP="00E9701D">
            <w:pPr>
              <w:rPr>
                <w:rFonts w:ascii="Arial" w:hAnsi="Arial" w:cs="Arial"/>
                <w:sz w:val="24"/>
                <w:szCs w:val="24"/>
              </w:rPr>
            </w:pPr>
            <w:r w:rsidRPr="00E970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D1EA81" w14:textId="77777777" w:rsidR="00E9701D" w:rsidRPr="00E9701D" w:rsidRDefault="00E9701D" w:rsidP="00E9701D">
            <w:pPr>
              <w:rPr>
                <w:rFonts w:ascii="Arial" w:hAnsi="Arial" w:cs="Arial"/>
                <w:sz w:val="24"/>
                <w:szCs w:val="24"/>
              </w:rPr>
            </w:pPr>
            <w:r w:rsidRPr="00E970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701D" w:rsidRPr="00E9701D" w14:paraId="47B74210" w14:textId="77777777" w:rsidTr="00E9701D">
        <w:trPr>
          <w:trHeight w:val="3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278E0F" w14:textId="77777777" w:rsidR="00E9701D" w:rsidRPr="00E9701D" w:rsidRDefault="00E9701D" w:rsidP="00E9701D">
            <w:pPr>
              <w:rPr>
                <w:rFonts w:ascii="Arial" w:hAnsi="Arial" w:cs="Arial"/>
                <w:sz w:val="24"/>
                <w:szCs w:val="24"/>
              </w:rPr>
            </w:pPr>
            <w:r w:rsidRPr="00E9701D">
              <w:rPr>
                <w:rFonts w:ascii="Arial" w:hAnsi="Arial" w:cs="Arial"/>
                <w:sz w:val="24"/>
                <w:szCs w:val="24"/>
              </w:rPr>
              <w:t>Subject matter for indexing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81A027" w14:textId="77777777" w:rsidR="00E9701D" w:rsidRPr="00E9701D" w:rsidRDefault="00E9701D" w:rsidP="00E9701D">
            <w:pPr>
              <w:rPr>
                <w:rFonts w:ascii="Arial" w:hAnsi="Arial" w:cs="Arial"/>
                <w:sz w:val="24"/>
                <w:szCs w:val="24"/>
              </w:rPr>
            </w:pPr>
            <w:r w:rsidRPr="00E970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E9D5AF" w14:textId="77777777" w:rsidR="00E9701D" w:rsidRPr="00E9701D" w:rsidRDefault="00E9701D" w:rsidP="00E9701D">
            <w:pPr>
              <w:rPr>
                <w:rFonts w:ascii="Arial" w:hAnsi="Arial" w:cs="Arial"/>
                <w:sz w:val="24"/>
                <w:szCs w:val="24"/>
              </w:rPr>
            </w:pPr>
            <w:r w:rsidRPr="00E970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5C6E2F16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r w:rsidRPr="00E9701D">
        <w:rPr>
          <w:rFonts w:ascii="Arial" w:hAnsi="Arial" w:cs="Arial"/>
          <w:sz w:val="24"/>
          <w:szCs w:val="24"/>
        </w:rPr>
        <w:t> </w:t>
      </w:r>
    </w:p>
    <w:p w14:paraId="0A113F94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r w:rsidRPr="00E9701D">
        <w:rPr>
          <w:rFonts w:ascii="Arial" w:hAnsi="Arial" w:cs="Arial"/>
          <w:sz w:val="24"/>
          <w:szCs w:val="24"/>
        </w:rPr>
        <w:t> </w:t>
      </w:r>
    </w:p>
    <w:p w14:paraId="52C0C969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r w:rsidRPr="00E9701D">
        <w:rPr>
          <w:rFonts w:ascii="Arial" w:hAnsi="Arial" w:cs="Arial"/>
          <w:sz w:val="24"/>
          <w:szCs w:val="24"/>
        </w:rPr>
        <w:t> </w:t>
      </w:r>
    </w:p>
    <w:p w14:paraId="48FBA746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r w:rsidRPr="00E9701D">
        <w:rPr>
          <w:rFonts w:ascii="Arial" w:hAnsi="Arial" w:cs="Arial"/>
          <w:sz w:val="24"/>
          <w:szCs w:val="24"/>
        </w:rPr>
        <w:t>[Title and record number as per the High Court proceedings]</w:t>
      </w:r>
    </w:p>
    <w:tbl>
      <w:tblPr>
        <w:tblW w:w="9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990"/>
        <w:gridCol w:w="4125"/>
      </w:tblGrid>
      <w:tr w:rsidR="00E9701D" w:rsidRPr="00E9701D" w14:paraId="721346D5" w14:textId="77777777" w:rsidTr="00E9701D">
        <w:trPr>
          <w:trHeight w:val="660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4CF202" w14:textId="77777777" w:rsidR="00E9701D" w:rsidRPr="00E9701D" w:rsidRDefault="00E9701D" w:rsidP="00E9701D">
            <w:pPr>
              <w:rPr>
                <w:rFonts w:ascii="Arial" w:hAnsi="Arial" w:cs="Arial"/>
                <w:sz w:val="24"/>
                <w:szCs w:val="24"/>
              </w:rPr>
            </w:pPr>
            <w:r w:rsidRPr="00E9701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17ED1ECE" w14:textId="77777777" w:rsidR="00E9701D" w:rsidRPr="00E9701D" w:rsidRDefault="00E9701D" w:rsidP="00E9701D">
            <w:pPr>
              <w:rPr>
                <w:rFonts w:ascii="Arial" w:hAnsi="Arial" w:cs="Arial"/>
                <w:sz w:val="24"/>
                <w:szCs w:val="24"/>
              </w:rPr>
            </w:pPr>
            <w:r w:rsidRPr="00E9701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7EC383D9" w14:textId="77777777" w:rsidR="00E9701D" w:rsidRPr="00E9701D" w:rsidRDefault="00E9701D" w:rsidP="00E9701D">
            <w:pPr>
              <w:rPr>
                <w:rFonts w:ascii="Arial" w:hAnsi="Arial" w:cs="Arial"/>
                <w:sz w:val="24"/>
                <w:szCs w:val="24"/>
              </w:rPr>
            </w:pPr>
            <w:r w:rsidRPr="00E970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A612D2" w14:textId="77777777" w:rsidR="00E9701D" w:rsidRPr="00E9701D" w:rsidRDefault="00E9701D" w:rsidP="00E9701D">
            <w:pPr>
              <w:rPr>
                <w:rFonts w:ascii="Arial" w:hAnsi="Arial" w:cs="Arial"/>
                <w:sz w:val="24"/>
                <w:szCs w:val="24"/>
              </w:rPr>
            </w:pPr>
            <w:r w:rsidRPr="00E9701D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572CC6D9" w14:textId="77777777" w:rsidR="00E9701D" w:rsidRPr="00E9701D" w:rsidRDefault="00E9701D" w:rsidP="00E9701D">
            <w:pPr>
              <w:rPr>
                <w:rFonts w:ascii="Arial" w:hAnsi="Arial" w:cs="Arial"/>
                <w:sz w:val="24"/>
                <w:szCs w:val="24"/>
              </w:rPr>
            </w:pPr>
            <w:r w:rsidRPr="00E9701D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D55463" w14:textId="77777777" w:rsidR="00E9701D" w:rsidRPr="00E9701D" w:rsidRDefault="00E9701D" w:rsidP="00E9701D">
            <w:pPr>
              <w:rPr>
                <w:rFonts w:ascii="Arial" w:hAnsi="Arial" w:cs="Arial"/>
                <w:sz w:val="24"/>
                <w:szCs w:val="24"/>
              </w:rPr>
            </w:pPr>
            <w:r w:rsidRPr="00E970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701D" w:rsidRPr="00E9701D" w14:paraId="2AB93FCB" w14:textId="77777777" w:rsidTr="00E9701D">
        <w:tc>
          <w:tcPr>
            <w:tcW w:w="90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9156BB" w14:textId="77777777" w:rsidR="00E9701D" w:rsidRPr="00E9701D" w:rsidRDefault="00E9701D" w:rsidP="00E9701D">
            <w:pPr>
              <w:rPr>
                <w:rFonts w:ascii="Arial" w:hAnsi="Arial" w:cs="Arial"/>
                <w:sz w:val="24"/>
                <w:szCs w:val="24"/>
              </w:rPr>
            </w:pPr>
            <w:r w:rsidRPr="00E970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701D" w:rsidRPr="00E9701D" w14:paraId="7695BC85" w14:textId="77777777" w:rsidTr="00E9701D">
        <w:trPr>
          <w:trHeight w:val="630"/>
        </w:trPr>
        <w:tc>
          <w:tcPr>
            <w:tcW w:w="3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D10BE4" w14:textId="77777777" w:rsidR="00E9701D" w:rsidRPr="00E9701D" w:rsidRDefault="00E9701D" w:rsidP="00E9701D">
            <w:pPr>
              <w:rPr>
                <w:rFonts w:ascii="Arial" w:hAnsi="Arial" w:cs="Arial"/>
                <w:sz w:val="24"/>
                <w:szCs w:val="24"/>
              </w:rPr>
            </w:pPr>
            <w:r w:rsidRPr="00E9701D">
              <w:rPr>
                <w:rFonts w:ascii="Arial" w:hAnsi="Arial" w:cs="Arial"/>
                <w:sz w:val="24"/>
                <w:szCs w:val="24"/>
              </w:rPr>
              <w:t>Date of filing</w:t>
            </w:r>
          </w:p>
        </w:tc>
        <w:tc>
          <w:tcPr>
            <w:tcW w:w="51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C1E5B2" w14:textId="77777777" w:rsidR="00E9701D" w:rsidRPr="00E9701D" w:rsidRDefault="00E9701D" w:rsidP="00E9701D">
            <w:pPr>
              <w:rPr>
                <w:rFonts w:ascii="Arial" w:hAnsi="Arial" w:cs="Arial"/>
                <w:sz w:val="24"/>
                <w:szCs w:val="24"/>
              </w:rPr>
            </w:pPr>
            <w:r w:rsidRPr="00E9701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696E38DE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r w:rsidRPr="00E9701D">
        <w:rPr>
          <w:rFonts w:ascii="Arial" w:hAnsi="Arial" w:cs="Arial"/>
          <w:sz w:val="24"/>
          <w:szCs w:val="24"/>
        </w:rPr>
        <w:t> </w:t>
      </w:r>
    </w:p>
    <w:p w14:paraId="448894E9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r w:rsidRPr="00E9701D">
        <w:rPr>
          <w:rFonts w:ascii="Arial" w:hAnsi="Arial" w:cs="Arial"/>
          <w:sz w:val="24"/>
          <w:szCs w:val="24"/>
        </w:rPr>
        <w:t xml:space="preserve">TAKE NOTICE that the intended respondent intends to object to the intending </w:t>
      </w:r>
      <w:proofErr w:type="gramStart"/>
      <w:r w:rsidRPr="00E9701D">
        <w:rPr>
          <w:rFonts w:ascii="Arial" w:hAnsi="Arial" w:cs="Arial"/>
          <w:sz w:val="24"/>
          <w:szCs w:val="24"/>
        </w:rPr>
        <w:t>appellant’s</w:t>
      </w:r>
      <w:proofErr w:type="gramEnd"/>
      <w:r w:rsidRPr="00E9701D">
        <w:rPr>
          <w:rFonts w:ascii="Arial" w:hAnsi="Arial" w:cs="Arial"/>
          <w:sz w:val="24"/>
          <w:szCs w:val="24"/>
        </w:rPr>
        <w:t xml:space="preserve"> above application to the Court of Appeal for leave to appeal on the grounds that:</w:t>
      </w:r>
    </w:p>
    <w:p w14:paraId="46C57693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r w:rsidRPr="00E9701D">
        <w:rPr>
          <w:rFonts w:ascii="Arial" w:hAnsi="Arial" w:cs="Arial"/>
          <w:sz w:val="24"/>
          <w:szCs w:val="24"/>
        </w:rPr>
        <w:t>Dated:                   20…</w:t>
      </w:r>
    </w:p>
    <w:p w14:paraId="2062CDA1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proofErr w:type="gramStart"/>
      <w:r w:rsidRPr="00E9701D">
        <w:rPr>
          <w:rFonts w:ascii="Arial" w:hAnsi="Arial" w:cs="Arial"/>
          <w:sz w:val="24"/>
          <w:szCs w:val="24"/>
        </w:rPr>
        <w:t>Signed:_</w:t>
      </w:r>
      <w:proofErr w:type="gramEnd"/>
      <w:r w:rsidRPr="00E9701D">
        <w:rPr>
          <w:rFonts w:ascii="Arial" w:hAnsi="Arial" w:cs="Arial"/>
          <w:sz w:val="24"/>
          <w:szCs w:val="24"/>
        </w:rPr>
        <w:t>_________________</w:t>
      </w:r>
    </w:p>
    <w:p w14:paraId="0977665E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r w:rsidRPr="00E9701D">
        <w:rPr>
          <w:rFonts w:ascii="Arial" w:hAnsi="Arial" w:cs="Arial"/>
          <w:sz w:val="24"/>
          <w:szCs w:val="24"/>
        </w:rPr>
        <w:t xml:space="preserve">(Solicitor </w:t>
      </w:r>
      <w:proofErr w:type="gramStart"/>
      <w:r w:rsidRPr="00E9701D">
        <w:rPr>
          <w:rFonts w:ascii="Arial" w:hAnsi="Arial" w:cs="Arial"/>
          <w:sz w:val="24"/>
          <w:szCs w:val="24"/>
        </w:rPr>
        <w:t>for)(</w:t>
      </w:r>
      <w:proofErr w:type="gramEnd"/>
      <w:r w:rsidRPr="00E9701D">
        <w:rPr>
          <w:rFonts w:ascii="Arial" w:hAnsi="Arial" w:cs="Arial"/>
          <w:sz w:val="24"/>
          <w:szCs w:val="24"/>
        </w:rPr>
        <w:t>Intended) Respondent (</w:t>
      </w:r>
      <w:r w:rsidRPr="00E9701D">
        <w:rPr>
          <w:rFonts w:ascii="Arial" w:hAnsi="Arial" w:cs="Arial"/>
          <w:i/>
          <w:iCs/>
          <w:sz w:val="24"/>
          <w:szCs w:val="24"/>
        </w:rPr>
        <w:t>or as the case may be</w:t>
      </w:r>
      <w:r w:rsidRPr="00E9701D">
        <w:rPr>
          <w:rFonts w:ascii="Arial" w:hAnsi="Arial" w:cs="Arial"/>
          <w:sz w:val="24"/>
          <w:szCs w:val="24"/>
        </w:rPr>
        <w:t>)</w:t>
      </w:r>
    </w:p>
    <w:p w14:paraId="449EE590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r w:rsidRPr="00E9701D">
        <w:rPr>
          <w:rFonts w:ascii="Arial" w:hAnsi="Arial" w:cs="Arial"/>
          <w:sz w:val="24"/>
          <w:szCs w:val="24"/>
        </w:rPr>
        <w:lastRenderedPageBreak/>
        <w:t> </w:t>
      </w:r>
    </w:p>
    <w:p w14:paraId="1ED98EBF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r w:rsidRPr="00E9701D">
        <w:rPr>
          <w:rFonts w:ascii="Arial" w:hAnsi="Arial" w:cs="Arial"/>
          <w:sz w:val="24"/>
          <w:szCs w:val="24"/>
        </w:rPr>
        <w:t>To: Registrar of the Court of Appeal</w:t>
      </w:r>
    </w:p>
    <w:p w14:paraId="1B45E92A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r w:rsidRPr="00E9701D">
        <w:rPr>
          <w:rFonts w:ascii="Arial" w:hAnsi="Arial" w:cs="Arial"/>
          <w:sz w:val="24"/>
          <w:szCs w:val="24"/>
        </w:rPr>
        <w:t>Office of the Registrar of the Court of Appeal (Civil)</w:t>
      </w:r>
    </w:p>
    <w:p w14:paraId="640EB770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r w:rsidRPr="00E9701D">
        <w:rPr>
          <w:rFonts w:ascii="Arial" w:hAnsi="Arial" w:cs="Arial"/>
          <w:sz w:val="24"/>
          <w:szCs w:val="24"/>
        </w:rPr>
        <w:t> </w:t>
      </w:r>
    </w:p>
    <w:p w14:paraId="23A032F5" w14:textId="77777777" w:rsidR="00E9701D" w:rsidRPr="00E9701D" w:rsidRDefault="00E9701D" w:rsidP="00E9701D">
      <w:pPr>
        <w:rPr>
          <w:rFonts w:ascii="Arial" w:hAnsi="Arial" w:cs="Arial"/>
          <w:sz w:val="24"/>
          <w:szCs w:val="24"/>
        </w:rPr>
      </w:pPr>
      <w:r w:rsidRPr="00E9701D">
        <w:rPr>
          <w:rFonts w:ascii="Arial" w:hAnsi="Arial" w:cs="Arial"/>
          <w:sz w:val="24"/>
          <w:szCs w:val="24"/>
        </w:rPr>
        <w:t xml:space="preserve">And to (Solicitor </w:t>
      </w:r>
      <w:proofErr w:type="gramStart"/>
      <w:r w:rsidRPr="00E9701D">
        <w:rPr>
          <w:rFonts w:ascii="Arial" w:hAnsi="Arial" w:cs="Arial"/>
          <w:sz w:val="24"/>
          <w:szCs w:val="24"/>
        </w:rPr>
        <w:t>for)(</w:t>
      </w:r>
      <w:proofErr w:type="gramEnd"/>
      <w:r w:rsidRPr="00E9701D">
        <w:rPr>
          <w:rFonts w:ascii="Arial" w:hAnsi="Arial" w:cs="Arial"/>
          <w:sz w:val="24"/>
          <w:szCs w:val="24"/>
        </w:rPr>
        <w:t>Intending) Appellant</w:t>
      </w:r>
    </w:p>
    <w:p w14:paraId="6A7403B0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1D"/>
    <w:rsid w:val="00003D64"/>
    <w:rsid w:val="001F1D35"/>
    <w:rsid w:val="00221481"/>
    <w:rsid w:val="00456FB4"/>
    <w:rsid w:val="00492DF5"/>
    <w:rsid w:val="004F13AF"/>
    <w:rsid w:val="00914DED"/>
    <w:rsid w:val="00C506D3"/>
    <w:rsid w:val="00CF59A2"/>
    <w:rsid w:val="00E9701D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83A38"/>
  <w15:chartTrackingRefBased/>
  <w15:docId w15:val="{BCCAC60D-A36D-4CEA-A1BC-EBE36D37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E97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01D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01D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0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0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0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0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01D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01D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01D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01D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01D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0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0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0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0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0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0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0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01D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01D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01D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01D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2026-02-04T11:14:00Z</dcterms:created>
  <dcterms:modified xsi:type="dcterms:W3CDTF">2026-02-04T11:14:00Z</dcterms:modified>
</cp:coreProperties>
</file>