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8FD10" w14:textId="77777777" w:rsidR="006C762C" w:rsidRPr="006C762C" w:rsidRDefault="006C762C" w:rsidP="006C762C">
      <w:pPr>
        <w:rPr>
          <w:rFonts w:ascii="Arial" w:hAnsi="Arial" w:cs="Arial"/>
          <w:sz w:val="24"/>
          <w:szCs w:val="24"/>
        </w:rPr>
      </w:pPr>
      <w:bookmarkStart w:id="0" w:name="_O40"/>
      <w:r w:rsidRPr="006C762C">
        <w:rPr>
          <w:rFonts w:ascii="Arial" w:hAnsi="Arial" w:cs="Arial"/>
          <w:sz w:val="24"/>
          <w:szCs w:val="24"/>
          <w:u w:val="single"/>
        </w:rPr>
        <w:t>No. 40</w:t>
      </w:r>
      <w:bookmarkEnd w:id="0"/>
    </w:p>
    <w:p w14:paraId="42C13F6E" w14:textId="77777777" w:rsidR="006C762C" w:rsidRPr="006C762C" w:rsidRDefault="006C762C" w:rsidP="006C762C">
      <w:pPr>
        <w:rPr>
          <w:rFonts w:ascii="Arial" w:hAnsi="Arial" w:cs="Arial"/>
          <w:sz w:val="24"/>
          <w:szCs w:val="24"/>
        </w:rPr>
      </w:pPr>
      <w:r w:rsidRPr="006C762C">
        <w:rPr>
          <w:rFonts w:ascii="Arial" w:hAnsi="Arial" w:cs="Arial"/>
          <w:sz w:val="24"/>
          <w:szCs w:val="24"/>
        </w:rPr>
        <w:t> </w:t>
      </w:r>
    </w:p>
    <w:p w14:paraId="0AAB3907" w14:textId="77777777" w:rsidR="006C762C" w:rsidRPr="006C762C" w:rsidRDefault="006C762C" w:rsidP="006C762C">
      <w:pPr>
        <w:rPr>
          <w:rFonts w:ascii="Arial" w:hAnsi="Arial" w:cs="Arial"/>
          <w:sz w:val="24"/>
          <w:szCs w:val="24"/>
        </w:rPr>
      </w:pPr>
      <w:r w:rsidRPr="006C762C">
        <w:rPr>
          <w:rFonts w:ascii="Arial" w:hAnsi="Arial" w:cs="Arial"/>
          <w:sz w:val="24"/>
          <w:szCs w:val="24"/>
        </w:rPr>
        <w:t>WARRANT TO APPREHEND BANKRUPT ABOUT TO ABSCOND — SECTION 23 (1) BANKRUPTCY ACT 1988</w:t>
      </w:r>
    </w:p>
    <w:p w14:paraId="65B781C1" w14:textId="77777777" w:rsidR="006C762C" w:rsidRPr="006C762C" w:rsidRDefault="006C762C" w:rsidP="006C762C">
      <w:pPr>
        <w:rPr>
          <w:rFonts w:ascii="Arial" w:hAnsi="Arial" w:cs="Arial"/>
          <w:sz w:val="24"/>
          <w:szCs w:val="24"/>
        </w:rPr>
      </w:pPr>
      <w:r w:rsidRPr="006C762C">
        <w:rPr>
          <w:rFonts w:ascii="Arial" w:hAnsi="Arial" w:cs="Arial"/>
          <w:sz w:val="24"/>
          <w:szCs w:val="24"/>
        </w:rPr>
        <w:t>THE HIGH COURT</w:t>
      </w:r>
    </w:p>
    <w:p w14:paraId="4BF9BC81" w14:textId="77777777" w:rsidR="006C762C" w:rsidRPr="006C762C" w:rsidRDefault="006C762C" w:rsidP="006C762C">
      <w:pPr>
        <w:rPr>
          <w:rFonts w:ascii="Arial" w:hAnsi="Arial" w:cs="Arial"/>
          <w:sz w:val="24"/>
          <w:szCs w:val="24"/>
        </w:rPr>
      </w:pPr>
      <w:r w:rsidRPr="006C762C">
        <w:rPr>
          <w:rFonts w:ascii="Arial" w:hAnsi="Arial" w:cs="Arial"/>
          <w:sz w:val="24"/>
          <w:szCs w:val="24"/>
        </w:rPr>
        <w:t>BANKRUPTCY</w:t>
      </w:r>
    </w:p>
    <w:p w14:paraId="46C17036" w14:textId="77777777" w:rsidR="006C762C" w:rsidRPr="006C762C" w:rsidRDefault="006C762C" w:rsidP="006C762C">
      <w:pPr>
        <w:rPr>
          <w:rFonts w:ascii="Arial" w:hAnsi="Arial" w:cs="Arial"/>
          <w:sz w:val="24"/>
          <w:szCs w:val="24"/>
        </w:rPr>
      </w:pPr>
      <w:r w:rsidRPr="006C762C">
        <w:rPr>
          <w:rFonts w:ascii="Arial" w:hAnsi="Arial" w:cs="Arial"/>
          <w:sz w:val="24"/>
          <w:szCs w:val="24"/>
        </w:rPr>
        <w:t>No.</w:t>
      </w:r>
    </w:p>
    <w:p w14:paraId="05FAAF2C" w14:textId="77777777" w:rsidR="006C762C" w:rsidRPr="006C762C" w:rsidRDefault="006C762C" w:rsidP="006C762C">
      <w:pPr>
        <w:rPr>
          <w:rFonts w:ascii="Arial" w:hAnsi="Arial" w:cs="Arial"/>
          <w:sz w:val="24"/>
          <w:szCs w:val="24"/>
        </w:rPr>
      </w:pPr>
      <w:r w:rsidRPr="006C762C">
        <w:rPr>
          <w:rFonts w:ascii="Arial" w:hAnsi="Arial" w:cs="Arial"/>
          <w:sz w:val="24"/>
          <w:szCs w:val="24"/>
        </w:rPr>
        <w:t> </w:t>
      </w:r>
    </w:p>
    <w:p w14:paraId="7D1EDF81" w14:textId="77777777" w:rsidR="006C762C" w:rsidRPr="006C762C" w:rsidRDefault="006C762C" w:rsidP="006C762C">
      <w:pPr>
        <w:rPr>
          <w:rFonts w:ascii="Arial" w:hAnsi="Arial" w:cs="Arial"/>
          <w:sz w:val="24"/>
          <w:szCs w:val="24"/>
        </w:rPr>
      </w:pPr>
      <w:r w:rsidRPr="006C762C">
        <w:rPr>
          <w:rFonts w:ascii="Arial" w:hAnsi="Arial" w:cs="Arial"/>
          <w:sz w:val="24"/>
          <w:szCs w:val="24"/>
        </w:rPr>
        <w:t>In the matter of ... a Bankrupt</w:t>
      </w:r>
    </w:p>
    <w:p w14:paraId="247164BB" w14:textId="77777777" w:rsidR="006C762C" w:rsidRPr="006C762C" w:rsidRDefault="006C762C" w:rsidP="006C762C">
      <w:pPr>
        <w:rPr>
          <w:rFonts w:ascii="Arial" w:hAnsi="Arial" w:cs="Arial"/>
          <w:sz w:val="24"/>
          <w:szCs w:val="24"/>
        </w:rPr>
      </w:pPr>
      <w:r w:rsidRPr="006C762C">
        <w:rPr>
          <w:rFonts w:ascii="Arial" w:hAnsi="Arial" w:cs="Arial"/>
          <w:sz w:val="24"/>
          <w:szCs w:val="24"/>
        </w:rPr>
        <w:t> </w:t>
      </w:r>
    </w:p>
    <w:p w14:paraId="2D321FFE" w14:textId="77777777" w:rsidR="006C762C" w:rsidRPr="006C762C" w:rsidRDefault="006C762C" w:rsidP="006C762C">
      <w:pPr>
        <w:rPr>
          <w:rFonts w:ascii="Arial" w:hAnsi="Arial" w:cs="Arial"/>
          <w:sz w:val="24"/>
          <w:szCs w:val="24"/>
        </w:rPr>
      </w:pPr>
      <w:r w:rsidRPr="006C762C">
        <w:rPr>
          <w:rFonts w:ascii="Arial" w:hAnsi="Arial" w:cs="Arial"/>
          <w:sz w:val="24"/>
          <w:szCs w:val="24"/>
        </w:rPr>
        <w:t xml:space="preserve">To the Commissioner and members of </w:t>
      </w:r>
      <w:proofErr w:type="gramStart"/>
      <w:r w:rsidRPr="006C762C">
        <w:rPr>
          <w:rFonts w:ascii="Arial" w:hAnsi="Arial" w:cs="Arial"/>
          <w:sz w:val="24"/>
          <w:szCs w:val="24"/>
        </w:rPr>
        <w:t>An</w:t>
      </w:r>
      <w:proofErr w:type="gramEnd"/>
      <w:r w:rsidRPr="006C762C">
        <w:rPr>
          <w:rFonts w:ascii="Arial" w:hAnsi="Arial" w:cs="Arial"/>
          <w:sz w:val="24"/>
          <w:szCs w:val="24"/>
        </w:rPr>
        <w:t xml:space="preserve"> Garda Síochána, greeting.</w:t>
      </w:r>
    </w:p>
    <w:p w14:paraId="770226BE" w14:textId="77777777" w:rsidR="006C762C" w:rsidRPr="006C762C" w:rsidRDefault="006C762C" w:rsidP="006C762C">
      <w:pPr>
        <w:rPr>
          <w:rFonts w:ascii="Arial" w:hAnsi="Arial" w:cs="Arial"/>
          <w:sz w:val="24"/>
          <w:szCs w:val="24"/>
        </w:rPr>
      </w:pPr>
      <w:r w:rsidRPr="006C762C">
        <w:rPr>
          <w:rFonts w:ascii="Arial" w:hAnsi="Arial" w:cs="Arial"/>
          <w:sz w:val="24"/>
          <w:szCs w:val="24"/>
        </w:rPr>
        <w:t> </w:t>
      </w:r>
    </w:p>
    <w:p w14:paraId="28952E34" w14:textId="77777777" w:rsidR="006C762C" w:rsidRPr="006C762C" w:rsidRDefault="006C762C" w:rsidP="006C762C">
      <w:pPr>
        <w:rPr>
          <w:rFonts w:ascii="Arial" w:hAnsi="Arial" w:cs="Arial"/>
          <w:sz w:val="24"/>
          <w:szCs w:val="24"/>
        </w:rPr>
      </w:pPr>
      <w:r w:rsidRPr="006C762C">
        <w:rPr>
          <w:rFonts w:ascii="Arial" w:hAnsi="Arial" w:cs="Arial"/>
          <w:sz w:val="24"/>
          <w:szCs w:val="24"/>
        </w:rPr>
        <w:t>Whereas ... of ... in the title hereof named was by Order of the Court on the ... day of ... 20 ..., adjudged Bankrupt and whereas it has been made to appear to the Court that there is probable cause for believing that ... [is about to leave the State or otherwise to abscond] or [has removed or concealed or is about to remove or conceal any of his property] with a view to avoiding [payment of his debts] or [examination in respect of his affairs].</w:t>
      </w:r>
    </w:p>
    <w:p w14:paraId="7E1A3902" w14:textId="77777777" w:rsidR="006C762C" w:rsidRPr="006C762C" w:rsidRDefault="006C762C" w:rsidP="006C762C">
      <w:pPr>
        <w:rPr>
          <w:rFonts w:ascii="Arial" w:hAnsi="Arial" w:cs="Arial"/>
          <w:sz w:val="24"/>
          <w:szCs w:val="24"/>
        </w:rPr>
      </w:pPr>
      <w:r w:rsidRPr="006C762C">
        <w:rPr>
          <w:rFonts w:ascii="Arial" w:hAnsi="Arial" w:cs="Arial"/>
          <w:sz w:val="24"/>
          <w:szCs w:val="24"/>
        </w:rPr>
        <w:t> </w:t>
      </w:r>
    </w:p>
    <w:p w14:paraId="4F0A03CD" w14:textId="77777777" w:rsidR="006C762C" w:rsidRPr="006C762C" w:rsidRDefault="006C762C" w:rsidP="006C762C">
      <w:pPr>
        <w:rPr>
          <w:rFonts w:ascii="Arial" w:hAnsi="Arial" w:cs="Arial"/>
          <w:sz w:val="24"/>
          <w:szCs w:val="24"/>
        </w:rPr>
      </w:pPr>
      <w:r w:rsidRPr="006C762C">
        <w:rPr>
          <w:rFonts w:ascii="Arial" w:hAnsi="Arial" w:cs="Arial"/>
          <w:sz w:val="24"/>
          <w:szCs w:val="24"/>
        </w:rPr>
        <w:t>or</w:t>
      </w:r>
    </w:p>
    <w:p w14:paraId="4E40B5E6" w14:textId="77777777" w:rsidR="006C762C" w:rsidRPr="006C762C" w:rsidRDefault="006C762C" w:rsidP="006C762C">
      <w:pPr>
        <w:rPr>
          <w:rFonts w:ascii="Arial" w:hAnsi="Arial" w:cs="Arial"/>
          <w:sz w:val="24"/>
          <w:szCs w:val="24"/>
        </w:rPr>
      </w:pPr>
      <w:r w:rsidRPr="006C762C">
        <w:rPr>
          <w:rFonts w:ascii="Arial" w:hAnsi="Arial" w:cs="Arial"/>
          <w:sz w:val="24"/>
          <w:szCs w:val="24"/>
        </w:rPr>
        <w:t> </w:t>
      </w:r>
    </w:p>
    <w:p w14:paraId="238F1E02" w14:textId="77777777" w:rsidR="006C762C" w:rsidRPr="006C762C" w:rsidRDefault="006C762C" w:rsidP="006C762C">
      <w:pPr>
        <w:rPr>
          <w:rFonts w:ascii="Arial" w:hAnsi="Arial" w:cs="Arial"/>
          <w:sz w:val="24"/>
          <w:szCs w:val="24"/>
        </w:rPr>
      </w:pPr>
      <w:r w:rsidRPr="006C762C">
        <w:rPr>
          <w:rFonts w:ascii="Arial" w:hAnsi="Arial" w:cs="Arial"/>
          <w:sz w:val="24"/>
          <w:szCs w:val="24"/>
        </w:rPr>
        <w:t xml:space="preserve">………of………is keeping out of the way and cannot be served with a summons. You are hereby commanded, immediately upon the receipt hereof, to arrest the said ... </w:t>
      </w:r>
      <w:proofErr w:type="gramStart"/>
      <w:r w:rsidRPr="006C762C">
        <w:rPr>
          <w:rFonts w:ascii="Arial" w:hAnsi="Arial" w:cs="Arial"/>
          <w:sz w:val="24"/>
          <w:szCs w:val="24"/>
        </w:rPr>
        <w:t>so as to</w:t>
      </w:r>
      <w:proofErr w:type="gramEnd"/>
      <w:r w:rsidRPr="006C762C">
        <w:rPr>
          <w:rFonts w:ascii="Arial" w:hAnsi="Arial" w:cs="Arial"/>
          <w:sz w:val="24"/>
          <w:szCs w:val="24"/>
        </w:rPr>
        <w:t xml:space="preserve"> have him before this Court at the next available sitting for examination, and until such sitting to lodge the said ... in the ... prison and to deliver this warrant to the Governor of such prison.</w:t>
      </w:r>
    </w:p>
    <w:p w14:paraId="447F0A51" w14:textId="77777777" w:rsidR="006C762C" w:rsidRPr="006C762C" w:rsidRDefault="006C762C" w:rsidP="006C762C">
      <w:pPr>
        <w:rPr>
          <w:rFonts w:ascii="Arial" w:hAnsi="Arial" w:cs="Arial"/>
          <w:sz w:val="24"/>
          <w:szCs w:val="24"/>
        </w:rPr>
      </w:pPr>
      <w:r w:rsidRPr="006C762C">
        <w:rPr>
          <w:rFonts w:ascii="Arial" w:hAnsi="Arial" w:cs="Arial"/>
          <w:sz w:val="24"/>
          <w:szCs w:val="24"/>
        </w:rPr>
        <w:t> </w:t>
      </w:r>
    </w:p>
    <w:p w14:paraId="58BBAC3A" w14:textId="77777777" w:rsidR="006C762C" w:rsidRPr="006C762C" w:rsidRDefault="006C762C" w:rsidP="006C762C">
      <w:pPr>
        <w:rPr>
          <w:rFonts w:ascii="Arial" w:hAnsi="Arial" w:cs="Arial"/>
          <w:sz w:val="24"/>
          <w:szCs w:val="24"/>
        </w:rPr>
      </w:pPr>
      <w:r w:rsidRPr="006C762C">
        <w:rPr>
          <w:rFonts w:ascii="Arial" w:hAnsi="Arial" w:cs="Arial"/>
          <w:sz w:val="24"/>
          <w:szCs w:val="24"/>
        </w:rPr>
        <w:t>Given under the seal of the Court.</w:t>
      </w:r>
    </w:p>
    <w:p w14:paraId="32CB0F01" w14:textId="77777777" w:rsidR="006C762C" w:rsidRPr="006C762C" w:rsidRDefault="006C762C" w:rsidP="006C762C">
      <w:pPr>
        <w:rPr>
          <w:rFonts w:ascii="Arial" w:hAnsi="Arial" w:cs="Arial"/>
          <w:sz w:val="24"/>
          <w:szCs w:val="24"/>
        </w:rPr>
      </w:pPr>
      <w:r w:rsidRPr="006C762C">
        <w:rPr>
          <w:rFonts w:ascii="Arial" w:hAnsi="Arial" w:cs="Arial"/>
          <w:sz w:val="24"/>
          <w:szCs w:val="24"/>
        </w:rPr>
        <w:t> </w:t>
      </w:r>
    </w:p>
    <w:p w14:paraId="330B5C5A" w14:textId="77777777" w:rsidR="006C762C" w:rsidRPr="006C762C" w:rsidRDefault="006C762C" w:rsidP="006C762C">
      <w:pPr>
        <w:rPr>
          <w:rFonts w:ascii="Arial" w:hAnsi="Arial" w:cs="Arial"/>
          <w:sz w:val="24"/>
          <w:szCs w:val="24"/>
        </w:rPr>
      </w:pPr>
      <w:r w:rsidRPr="006C762C">
        <w:rPr>
          <w:rFonts w:ascii="Arial" w:hAnsi="Arial" w:cs="Arial"/>
          <w:sz w:val="24"/>
          <w:szCs w:val="24"/>
        </w:rPr>
        <w:t>[Seal]</w:t>
      </w:r>
    </w:p>
    <w:p w14:paraId="55E2AB01" w14:textId="77777777" w:rsidR="006C762C" w:rsidRPr="006C762C" w:rsidRDefault="006C762C" w:rsidP="006C762C">
      <w:pPr>
        <w:rPr>
          <w:rFonts w:ascii="Arial" w:hAnsi="Arial" w:cs="Arial"/>
          <w:sz w:val="24"/>
          <w:szCs w:val="24"/>
        </w:rPr>
      </w:pPr>
      <w:r w:rsidRPr="006C762C">
        <w:rPr>
          <w:rFonts w:ascii="Arial" w:hAnsi="Arial" w:cs="Arial"/>
          <w:sz w:val="24"/>
          <w:szCs w:val="24"/>
        </w:rPr>
        <w:t>Dated</w:t>
      </w:r>
    </w:p>
    <w:p w14:paraId="73C73C0C" w14:textId="77777777" w:rsidR="006C762C" w:rsidRPr="006C762C" w:rsidRDefault="006C762C" w:rsidP="006C762C">
      <w:pPr>
        <w:rPr>
          <w:rFonts w:ascii="Arial" w:hAnsi="Arial" w:cs="Arial"/>
          <w:sz w:val="24"/>
          <w:szCs w:val="24"/>
        </w:rPr>
      </w:pPr>
      <w:r w:rsidRPr="006C762C">
        <w:rPr>
          <w:rFonts w:ascii="Arial" w:hAnsi="Arial" w:cs="Arial"/>
          <w:sz w:val="24"/>
          <w:szCs w:val="24"/>
        </w:rPr>
        <w:t>(Signed)</w:t>
      </w:r>
    </w:p>
    <w:p w14:paraId="3D578DC6" w14:textId="77777777" w:rsidR="006C762C" w:rsidRPr="006C762C" w:rsidRDefault="006C762C" w:rsidP="006C762C">
      <w:pPr>
        <w:rPr>
          <w:rFonts w:ascii="Arial" w:hAnsi="Arial" w:cs="Arial"/>
          <w:sz w:val="24"/>
          <w:szCs w:val="24"/>
        </w:rPr>
      </w:pPr>
      <w:r w:rsidRPr="006C762C">
        <w:rPr>
          <w:rFonts w:ascii="Arial" w:hAnsi="Arial" w:cs="Arial"/>
          <w:sz w:val="24"/>
          <w:szCs w:val="24"/>
        </w:rPr>
        <w:t>Examiner.</w:t>
      </w:r>
    </w:p>
    <w:p w14:paraId="36468A5D"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62C"/>
    <w:rsid w:val="00003D64"/>
    <w:rsid w:val="001F1D35"/>
    <w:rsid w:val="00221481"/>
    <w:rsid w:val="003625E7"/>
    <w:rsid w:val="00492DF5"/>
    <w:rsid w:val="004F13AF"/>
    <w:rsid w:val="006C762C"/>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F800"/>
  <w15:chartTrackingRefBased/>
  <w15:docId w15:val="{A1CB727A-5E50-43C0-AFC9-159668D0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6C762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6C762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6C762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6C762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6C762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6C7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62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6C762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6C762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6C762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6C762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6C7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62C"/>
    <w:rPr>
      <w:rFonts w:eastAsiaTheme="majorEastAsia" w:cstheme="majorBidi"/>
      <w:color w:val="272727" w:themeColor="text1" w:themeTint="D8"/>
    </w:rPr>
  </w:style>
  <w:style w:type="paragraph" w:styleId="Title">
    <w:name w:val="Title"/>
    <w:basedOn w:val="Normal"/>
    <w:next w:val="Normal"/>
    <w:link w:val="TitleChar"/>
    <w:uiPriority w:val="10"/>
    <w:qFormat/>
    <w:rsid w:val="006C7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62C"/>
    <w:pPr>
      <w:spacing w:before="160"/>
      <w:jc w:val="center"/>
    </w:pPr>
    <w:rPr>
      <w:i/>
      <w:iCs/>
      <w:color w:val="404040" w:themeColor="text1" w:themeTint="BF"/>
    </w:rPr>
  </w:style>
  <w:style w:type="character" w:customStyle="1" w:styleId="QuoteChar">
    <w:name w:val="Quote Char"/>
    <w:basedOn w:val="DefaultParagraphFont"/>
    <w:link w:val="Quote"/>
    <w:uiPriority w:val="29"/>
    <w:rsid w:val="006C762C"/>
    <w:rPr>
      <w:i/>
      <w:iCs/>
      <w:color w:val="404040" w:themeColor="text1" w:themeTint="BF"/>
    </w:rPr>
  </w:style>
  <w:style w:type="paragraph" w:styleId="ListParagraph">
    <w:name w:val="List Paragraph"/>
    <w:basedOn w:val="Normal"/>
    <w:uiPriority w:val="34"/>
    <w:qFormat/>
    <w:rsid w:val="006C762C"/>
    <w:pPr>
      <w:ind w:left="720"/>
      <w:contextualSpacing/>
    </w:pPr>
  </w:style>
  <w:style w:type="character" w:styleId="IntenseEmphasis">
    <w:name w:val="Intense Emphasis"/>
    <w:basedOn w:val="DefaultParagraphFont"/>
    <w:uiPriority w:val="21"/>
    <w:qFormat/>
    <w:rsid w:val="006C762C"/>
    <w:rPr>
      <w:i/>
      <w:iCs/>
      <w:color w:val="005383" w:themeColor="accent1" w:themeShade="BF"/>
    </w:rPr>
  </w:style>
  <w:style w:type="paragraph" w:styleId="IntenseQuote">
    <w:name w:val="Intense Quote"/>
    <w:basedOn w:val="Normal"/>
    <w:next w:val="Normal"/>
    <w:link w:val="IntenseQuoteChar"/>
    <w:uiPriority w:val="30"/>
    <w:qFormat/>
    <w:rsid w:val="006C762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6C762C"/>
    <w:rPr>
      <w:i/>
      <w:iCs/>
      <w:color w:val="005383" w:themeColor="accent1" w:themeShade="BF"/>
    </w:rPr>
  </w:style>
  <w:style w:type="character" w:styleId="IntenseReference">
    <w:name w:val="Intense Reference"/>
    <w:basedOn w:val="DefaultParagraphFont"/>
    <w:uiPriority w:val="32"/>
    <w:qFormat/>
    <w:rsid w:val="006C762C"/>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91076">
      <w:bodyDiv w:val="1"/>
      <w:marLeft w:val="0"/>
      <w:marRight w:val="0"/>
      <w:marTop w:val="0"/>
      <w:marBottom w:val="0"/>
      <w:divBdr>
        <w:top w:val="none" w:sz="0" w:space="0" w:color="auto"/>
        <w:left w:val="none" w:sz="0" w:space="0" w:color="auto"/>
        <w:bottom w:val="none" w:sz="0" w:space="0" w:color="auto"/>
        <w:right w:val="none" w:sz="0" w:space="0" w:color="auto"/>
      </w:divBdr>
    </w:div>
    <w:div w:id="195686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2026-01-29T11:23:00Z</dcterms:created>
  <dcterms:modified xsi:type="dcterms:W3CDTF">2026-01-29T11:23:00Z</dcterms:modified>
</cp:coreProperties>
</file>