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74854" w14:textId="77777777" w:rsidR="00073229" w:rsidRPr="00073229" w:rsidRDefault="00073229" w:rsidP="00073229">
      <w:pPr>
        <w:rPr>
          <w:rFonts w:ascii="Arial" w:hAnsi="Arial" w:cs="Arial"/>
          <w:sz w:val="24"/>
          <w:szCs w:val="24"/>
        </w:rPr>
      </w:pPr>
      <w:bookmarkStart w:id="0" w:name="_M46"/>
      <w:r w:rsidRPr="00073229">
        <w:rPr>
          <w:rFonts w:ascii="Arial" w:hAnsi="Arial" w:cs="Arial"/>
          <w:sz w:val="24"/>
          <w:szCs w:val="24"/>
          <w:u w:val="single"/>
        </w:rPr>
        <w:t>No. 46</w:t>
      </w:r>
      <w:bookmarkEnd w:id="0"/>
    </w:p>
    <w:p w14:paraId="39AE9356" w14:textId="77777777" w:rsidR="00073229" w:rsidRPr="00073229" w:rsidRDefault="00073229" w:rsidP="00073229">
      <w:pPr>
        <w:rPr>
          <w:rFonts w:ascii="Arial" w:hAnsi="Arial" w:cs="Arial"/>
          <w:sz w:val="24"/>
          <w:szCs w:val="24"/>
        </w:rPr>
      </w:pPr>
      <w:r w:rsidRPr="00073229">
        <w:rPr>
          <w:rFonts w:ascii="Arial" w:hAnsi="Arial" w:cs="Arial"/>
          <w:sz w:val="24"/>
          <w:szCs w:val="24"/>
        </w:rPr>
        <w:t> </w:t>
      </w:r>
    </w:p>
    <w:p w14:paraId="79571564" w14:textId="77777777" w:rsidR="00073229" w:rsidRPr="00073229" w:rsidRDefault="00073229" w:rsidP="00073229">
      <w:pPr>
        <w:rPr>
          <w:rFonts w:ascii="Arial" w:hAnsi="Arial" w:cs="Arial"/>
          <w:sz w:val="24"/>
          <w:szCs w:val="24"/>
        </w:rPr>
      </w:pPr>
      <w:r w:rsidRPr="00073229">
        <w:rPr>
          <w:rFonts w:ascii="Arial" w:hAnsi="Arial" w:cs="Arial"/>
          <w:sz w:val="24"/>
          <w:szCs w:val="24"/>
        </w:rPr>
        <w:t>O. 74, r.91</w:t>
      </w:r>
    </w:p>
    <w:p w14:paraId="1CDCA4A7" w14:textId="77777777" w:rsidR="00073229" w:rsidRPr="00073229" w:rsidRDefault="00073229" w:rsidP="00073229">
      <w:pPr>
        <w:rPr>
          <w:rFonts w:ascii="Arial" w:hAnsi="Arial" w:cs="Arial"/>
          <w:sz w:val="24"/>
          <w:szCs w:val="24"/>
        </w:rPr>
      </w:pPr>
      <w:r w:rsidRPr="00073229">
        <w:rPr>
          <w:rFonts w:ascii="Arial" w:hAnsi="Arial" w:cs="Arial"/>
          <w:sz w:val="24"/>
          <w:szCs w:val="24"/>
        </w:rPr>
        <w:t> </w:t>
      </w:r>
    </w:p>
    <w:p w14:paraId="57A54FF1" w14:textId="77777777" w:rsidR="00073229" w:rsidRPr="00073229" w:rsidRDefault="00073229" w:rsidP="00073229">
      <w:pPr>
        <w:rPr>
          <w:rFonts w:ascii="Arial" w:hAnsi="Arial" w:cs="Arial"/>
          <w:sz w:val="24"/>
          <w:szCs w:val="24"/>
        </w:rPr>
      </w:pPr>
      <w:r w:rsidRPr="00073229">
        <w:rPr>
          <w:rFonts w:ascii="Arial" w:hAnsi="Arial" w:cs="Arial"/>
          <w:sz w:val="24"/>
          <w:szCs w:val="24"/>
        </w:rPr>
        <w:t>AFFIDAVIT VERIFYING AN APPLICATION FOR CERTIFICATION OF LIQUIDATOR IN A CREDITORS’ VOLUNTARY WINDING UP.</w:t>
      </w:r>
    </w:p>
    <w:p w14:paraId="7BF8B002" w14:textId="77777777" w:rsidR="00073229" w:rsidRPr="00073229" w:rsidRDefault="00073229" w:rsidP="00073229">
      <w:pPr>
        <w:rPr>
          <w:rFonts w:ascii="Arial" w:hAnsi="Arial" w:cs="Arial"/>
          <w:sz w:val="24"/>
          <w:szCs w:val="24"/>
        </w:rPr>
      </w:pPr>
      <w:r w:rsidRPr="00073229">
        <w:rPr>
          <w:rFonts w:ascii="Arial" w:hAnsi="Arial" w:cs="Arial"/>
          <w:sz w:val="24"/>
          <w:szCs w:val="24"/>
        </w:rPr>
        <w:t> </w:t>
      </w:r>
    </w:p>
    <w:p w14:paraId="0E85264E" w14:textId="77777777" w:rsidR="00073229" w:rsidRPr="00073229" w:rsidRDefault="00073229" w:rsidP="00073229">
      <w:pPr>
        <w:rPr>
          <w:rFonts w:ascii="Arial" w:hAnsi="Arial" w:cs="Arial"/>
          <w:sz w:val="24"/>
          <w:szCs w:val="24"/>
        </w:rPr>
      </w:pPr>
      <w:r w:rsidRPr="00073229">
        <w:rPr>
          <w:rFonts w:ascii="Arial" w:hAnsi="Arial" w:cs="Arial"/>
          <w:sz w:val="24"/>
          <w:szCs w:val="24"/>
        </w:rPr>
        <w:t>[</w:t>
      </w:r>
      <w:r w:rsidRPr="00073229">
        <w:rPr>
          <w:rFonts w:ascii="Arial" w:hAnsi="Arial" w:cs="Arial"/>
          <w:i/>
          <w:iCs/>
          <w:sz w:val="24"/>
          <w:szCs w:val="24"/>
        </w:rPr>
        <w:t>Title as in Form No.1</w:t>
      </w:r>
      <w:r w:rsidRPr="00073229">
        <w:rPr>
          <w:rFonts w:ascii="Arial" w:hAnsi="Arial" w:cs="Arial"/>
          <w:sz w:val="24"/>
          <w:szCs w:val="24"/>
        </w:rPr>
        <w:t>]</w:t>
      </w:r>
    </w:p>
    <w:p w14:paraId="251B2F44" w14:textId="77777777" w:rsidR="00073229" w:rsidRPr="00073229" w:rsidRDefault="00073229" w:rsidP="00073229">
      <w:pPr>
        <w:rPr>
          <w:rFonts w:ascii="Arial" w:hAnsi="Arial" w:cs="Arial"/>
          <w:sz w:val="24"/>
          <w:szCs w:val="24"/>
        </w:rPr>
      </w:pPr>
      <w:r w:rsidRPr="00073229">
        <w:rPr>
          <w:rFonts w:ascii="Arial" w:hAnsi="Arial" w:cs="Arial"/>
          <w:sz w:val="24"/>
          <w:szCs w:val="24"/>
        </w:rPr>
        <w:t> </w:t>
      </w:r>
    </w:p>
    <w:p w14:paraId="1EF10EA2" w14:textId="77777777" w:rsidR="00073229" w:rsidRPr="00073229" w:rsidRDefault="00073229" w:rsidP="00073229">
      <w:pPr>
        <w:rPr>
          <w:rFonts w:ascii="Arial" w:hAnsi="Arial" w:cs="Arial"/>
          <w:sz w:val="24"/>
          <w:szCs w:val="24"/>
        </w:rPr>
      </w:pPr>
      <w:r w:rsidRPr="00073229">
        <w:rPr>
          <w:rFonts w:ascii="Arial" w:hAnsi="Arial" w:cs="Arial"/>
          <w:sz w:val="24"/>
          <w:szCs w:val="24"/>
        </w:rPr>
        <w:t xml:space="preserve">I, A.B. of _______, liquidator of the </w:t>
      </w:r>
      <w:proofErr w:type="gramStart"/>
      <w:r w:rsidRPr="00073229">
        <w:rPr>
          <w:rFonts w:ascii="Arial" w:hAnsi="Arial" w:cs="Arial"/>
          <w:sz w:val="24"/>
          <w:szCs w:val="24"/>
        </w:rPr>
        <w:t>above named</w:t>
      </w:r>
      <w:proofErr w:type="gramEnd"/>
      <w:r w:rsidRPr="00073229">
        <w:rPr>
          <w:rFonts w:ascii="Arial" w:hAnsi="Arial" w:cs="Arial"/>
          <w:sz w:val="24"/>
          <w:szCs w:val="24"/>
        </w:rPr>
        <w:t xml:space="preserve"> company,</w:t>
      </w:r>
    </w:p>
    <w:p w14:paraId="20CB28E8" w14:textId="77777777" w:rsidR="00073229" w:rsidRPr="00073229" w:rsidRDefault="00073229" w:rsidP="00073229">
      <w:pPr>
        <w:rPr>
          <w:rFonts w:ascii="Arial" w:hAnsi="Arial" w:cs="Arial"/>
          <w:sz w:val="24"/>
          <w:szCs w:val="24"/>
        </w:rPr>
      </w:pPr>
      <w:r w:rsidRPr="00073229">
        <w:rPr>
          <w:rFonts w:ascii="Arial" w:hAnsi="Arial" w:cs="Arial"/>
          <w:sz w:val="24"/>
          <w:szCs w:val="24"/>
        </w:rPr>
        <w:t>make oath and say as follows:</w:t>
      </w:r>
    </w:p>
    <w:p w14:paraId="2CED0DC5" w14:textId="77777777" w:rsidR="00073229" w:rsidRPr="00073229" w:rsidRDefault="00073229" w:rsidP="00073229">
      <w:pPr>
        <w:rPr>
          <w:rFonts w:ascii="Arial" w:hAnsi="Arial" w:cs="Arial"/>
          <w:sz w:val="24"/>
          <w:szCs w:val="24"/>
        </w:rPr>
      </w:pPr>
      <w:r w:rsidRPr="00073229">
        <w:rPr>
          <w:rFonts w:ascii="Arial" w:hAnsi="Arial" w:cs="Arial"/>
          <w:sz w:val="24"/>
          <w:szCs w:val="24"/>
        </w:rPr>
        <w:t>1. On the … day of …… 20…, it was resolved pursuant to section 583 of the Companies Act 2014, that the above company be wound up and that *………</w:t>
      </w:r>
      <w:proofErr w:type="gramStart"/>
      <w:r w:rsidRPr="00073229">
        <w:rPr>
          <w:rFonts w:ascii="Arial" w:hAnsi="Arial" w:cs="Arial"/>
          <w:sz w:val="24"/>
          <w:szCs w:val="24"/>
        </w:rPr>
        <w:t>…./</w:t>
      </w:r>
      <w:proofErr w:type="gramEnd"/>
      <w:r w:rsidRPr="00073229">
        <w:rPr>
          <w:rFonts w:ascii="Arial" w:hAnsi="Arial" w:cs="Arial"/>
          <w:sz w:val="24"/>
          <w:szCs w:val="24"/>
        </w:rPr>
        <w:t>*the deponent herein be appointed to act as liquidator.</w:t>
      </w:r>
    </w:p>
    <w:p w14:paraId="1D360EF8" w14:textId="77777777" w:rsidR="00073229" w:rsidRPr="00073229" w:rsidRDefault="00073229" w:rsidP="00073229">
      <w:pPr>
        <w:rPr>
          <w:rFonts w:ascii="Arial" w:hAnsi="Arial" w:cs="Arial"/>
          <w:sz w:val="24"/>
          <w:szCs w:val="24"/>
        </w:rPr>
      </w:pPr>
      <w:r w:rsidRPr="00073229">
        <w:rPr>
          <w:rFonts w:ascii="Arial" w:hAnsi="Arial" w:cs="Arial"/>
          <w:sz w:val="24"/>
          <w:szCs w:val="24"/>
        </w:rPr>
        <w:t>2. I beg to refer to a copy of the said resolution which before swearing this affidavit I have marked with the letter “A” and upon which I have indorsed my name [OR I beg to refer to a copy Companies Registration Office Search which before swearing this affidavit I have marked with the letter “A” and upon which I have indorsed my name].</w:t>
      </w:r>
    </w:p>
    <w:p w14:paraId="3DE8EFC0" w14:textId="77777777" w:rsidR="00073229" w:rsidRPr="00073229" w:rsidRDefault="00073229" w:rsidP="00073229">
      <w:pPr>
        <w:rPr>
          <w:rFonts w:ascii="Arial" w:hAnsi="Arial" w:cs="Arial"/>
          <w:sz w:val="24"/>
          <w:szCs w:val="24"/>
        </w:rPr>
      </w:pPr>
      <w:r w:rsidRPr="00073229">
        <w:rPr>
          <w:rFonts w:ascii="Arial" w:hAnsi="Arial" w:cs="Arial"/>
          <w:sz w:val="24"/>
          <w:szCs w:val="24"/>
        </w:rPr>
        <w:t>*3. On the … day of ……, 20…, it was further resolved pursuant to section *636 *637 of the Companies Act 2014, that the deponent herein be appointed to act as liquidator*in replacement of/*to act with the said……</w:t>
      </w:r>
      <w:proofErr w:type="gramStart"/>
      <w:r w:rsidRPr="00073229">
        <w:rPr>
          <w:rFonts w:ascii="Arial" w:hAnsi="Arial" w:cs="Arial"/>
          <w:sz w:val="24"/>
          <w:szCs w:val="24"/>
        </w:rPr>
        <w:t>…..</w:t>
      </w:r>
      <w:proofErr w:type="gramEnd"/>
      <w:r w:rsidRPr="00073229">
        <w:rPr>
          <w:rFonts w:ascii="Arial" w:hAnsi="Arial" w:cs="Arial"/>
          <w:sz w:val="24"/>
          <w:szCs w:val="24"/>
        </w:rPr>
        <w:t>*to fill a vacancy in the office of liquidator. I beg to refer to a copy of that said resolution which before swearing this affidavit I have marked with the letter “B” and upon which I have indorsed my name [OR I beg to refer to the reference to said resolution in a copy Companies Registration Office Search which I have exhibited as my exhibit “A”.</w:t>
      </w:r>
    </w:p>
    <w:p w14:paraId="2C42604F" w14:textId="77777777" w:rsidR="00073229" w:rsidRPr="00073229" w:rsidRDefault="00073229" w:rsidP="00073229">
      <w:pPr>
        <w:rPr>
          <w:rFonts w:ascii="Arial" w:hAnsi="Arial" w:cs="Arial"/>
          <w:sz w:val="24"/>
          <w:szCs w:val="24"/>
        </w:rPr>
      </w:pPr>
      <w:r w:rsidRPr="00073229">
        <w:rPr>
          <w:rFonts w:ascii="Arial" w:hAnsi="Arial" w:cs="Arial"/>
          <w:sz w:val="24"/>
          <w:szCs w:val="24"/>
        </w:rPr>
        <w:t xml:space="preserve">3/4. In accordance with Article 19 of Council Regulation (EC) No.1346/2000 of 29 May 2000 on insolvency proceedings I hereby request that the High Court certify my appointment as liquidator of the </w:t>
      </w:r>
      <w:proofErr w:type="gramStart"/>
      <w:r w:rsidRPr="00073229">
        <w:rPr>
          <w:rFonts w:ascii="Arial" w:hAnsi="Arial" w:cs="Arial"/>
          <w:sz w:val="24"/>
          <w:szCs w:val="24"/>
        </w:rPr>
        <w:t>above named</w:t>
      </w:r>
      <w:proofErr w:type="gramEnd"/>
      <w:r w:rsidRPr="00073229">
        <w:rPr>
          <w:rFonts w:ascii="Arial" w:hAnsi="Arial" w:cs="Arial"/>
          <w:sz w:val="24"/>
          <w:szCs w:val="24"/>
        </w:rPr>
        <w:t xml:space="preserve"> company.</w:t>
      </w:r>
    </w:p>
    <w:p w14:paraId="09757C16" w14:textId="77777777" w:rsidR="00073229" w:rsidRPr="00073229" w:rsidRDefault="00073229" w:rsidP="00073229">
      <w:pPr>
        <w:rPr>
          <w:rFonts w:ascii="Arial" w:hAnsi="Arial" w:cs="Arial"/>
          <w:sz w:val="24"/>
          <w:szCs w:val="24"/>
        </w:rPr>
      </w:pPr>
      <w:r w:rsidRPr="00073229">
        <w:rPr>
          <w:rFonts w:ascii="Arial" w:hAnsi="Arial" w:cs="Arial"/>
          <w:sz w:val="24"/>
          <w:szCs w:val="24"/>
        </w:rPr>
        <w:t>Sworn &amp;c.</w:t>
      </w:r>
    </w:p>
    <w:p w14:paraId="7B26131B" w14:textId="77777777" w:rsidR="00073229" w:rsidRPr="00073229" w:rsidRDefault="00073229" w:rsidP="00073229">
      <w:pPr>
        <w:rPr>
          <w:rFonts w:ascii="Arial" w:hAnsi="Arial" w:cs="Arial"/>
          <w:sz w:val="24"/>
          <w:szCs w:val="24"/>
        </w:rPr>
      </w:pPr>
      <w:r w:rsidRPr="00073229">
        <w:rPr>
          <w:rFonts w:ascii="Arial" w:hAnsi="Arial" w:cs="Arial"/>
          <w:sz w:val="24"/>
          <w:szCs w:val="24"/>
        </w:rPr>
        <w:t>______________</w:t>
      </w:r>
    </w:p>
    <w:p w14:paraId="7EB7FF12" w14:textId="77777777" w:rsidR="00073229" w:rsidRPr="00073229" w:rsidRDefault="00073229" w:rsidP="00073229">
      <w:pPr>
        <w:rPr>
          <w:rFonts w:ascii="Arial" w:hAnsi="Arial" w:cs="Arial"/>
          <w:sz w:val="24"/>
          <w:szCs w:val="24"/>
        </w:rPr>
      </w:pPr>
      <w:r w:rsidRPr="00073229">
        <w:rPr>
          <w:rFonts w:ascii="Arial" w:hAnsi="Arial" w:cs="Arial"/>
          <w:i/>
          <w:iCs/>
          <w:sz w:val="24"/>
          <w:szCs w:val="24"/>
        </w:rPr>
        <w:t>Substituted by </w:t>
      </w:r>
      <w:hyperlink r:id="rId4" w:history="1">
        <w:r w:rsidRPr="00073229">
          <w:rPr>
            <w:rStyle w:val="Hyperlink"/>
            <w:rFonts w:ascii="Arial" w:hAnsi="Arial" w:cs="Arial"/>
            <w:sz w:val="24"/>
            <w:szCs w:val="24"/>
          </w:rPr>
          <w:t>SI 255 of 2015</w:t>
        </w:r>
      </w:hyperlink>
      <w:r w:rsidRPr="00073229">
        <w:rPr>
          <w:rFonts w:ascii="Arial" w:hAnsi="Arial" w:cs="Arial"/>
          <w:i/>
          <w:iCs/>
          <w:sz w:val="24"/>
          <w:szCs w:val="24"/>
        </w:rPr>
        <w:t>, effective 1 July 2015.</w:t>
      </w:r>
    </w:p>
    <w:p w14:paraId="08DEB31C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229"/>
    <w:rsid w:val="00003D64"/>
    <w:rsid w:val="00073229"/>
    <w:rsid w:val="001F1D35"/>
    <w:rsid w:val="00221481"/>
    <w:rsid w:val="003625E7"/>
    <w:rsid w:val="00492DF5"/>
    <w:rsid w:val="004F13AF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CCE71"/>
  <w15:chartTrackingRefBased/>
  <w15:docId w15:val="{6D0342C6-9F71-4530-B773-32A559AE5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0732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32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3229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32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3229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32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32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32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32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3229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3229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3229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3229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3229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32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32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32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32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32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32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32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32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32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32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32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3229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3229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3229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3229"/>
    <w:rPr>
      <w:b/>
      <w:bCs/>
      <w:smallCaps/>
      <w:color w:val="005383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73229"/>
    <w:rPr>
      <w:color w:val="00365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32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2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rishstatutebook.ie/eli/2015/si/255/made/en/print" TargetMode="Externa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2026-01-28T11:26:00Z</dcterms:created>
  <dcterms:modified xsi:type="dcterms:W3CDTF">2026-01-28T11:26:00Z</dcterms:modified>
</cp:coreProperties>
</file>