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A1242" w14:textId="77777777" w:rsidR="00424E06" w:rsidRPr="00424E06" w:rsidRDefault="00424E06" w:rsidP="00424E06">
      <w:pPr>
        <w:rPr>
          <w:rFonts w:ascii="Arial" w:hAnsi="Arial" w:cs="Arial"/>
          <w:sz w:val="24"/>
          <w:szCs w:val="24"/>
        </w:rPr>
      </w:pPr>
      <w:bookmarkStart w:id="0" w:name="_P7"/>
      <w:r w:rsidRPr="00424E06">
        <w:rPr>
          <w:rFonts w:ascii="Arial" w:hAnsi="Arial" w:cs="Arial"/>
          <w:sz w:val="24"/>
          <w:szCs w:val="24"/>
          <w:u w:val="single"/>
        </w:rPr>
        <w:t>No. 7</w:t>
      </w:r>
      <w:bookmarkEnd w:id="0"/>
    </w:p>
    <w:p w14:paraId="4A3B6AA8" w14:textId="77777777" w:rsidR="00424E06" w:rsidRPr="00424E06" w:rsidRDefault="00424E06" w:rsidP="00424E06">
      <w:pPr>
        <w:rPr>
          <w:rFonts w:ascii="Arial" w:hAnsi="Arial" w:cs="Arial"/>
          <w:sz w:val="24"/>
          <w:szCs w:val="24"/>
        </w:rPr>
      </w:pPr>
      <w:r w:rsidRPr="00424E06">
        <w:rPr>
          <w:rFonts w:ascii="Arial" w:hAnsi="Arial" w:cs="Arial"/>
          <w:sz w:val="24"/>
          <w:szCs w:val="24"/>
        </w:rPr>
        <w:t>O. 77, r. 21(2)</w:t>
      </w:r>
    </w:p>
    <w:p w14:paraId="64779276" w14:textId="77777777" w:rsidR="00424E06" w:rsidRPr="00424E06" w:rsidRDefault="00424E06" w:rsidP="00424E06">
      <w:pPr>
        <w:rPr>
          <w:rFonts w:ascii="Arial" w:hAnsi="Arial" w:cs="Arial"/>
          <w:sz w:val="24"/>
          <w:szCs w:val="24"/>
        </w:rPr>
      </w:pPr>
      <w:r w:rsidRPr="00424E06">
        <w:rPr>
          <w:rFonts w:ascii="Arial" w:hAnsi="Arial" w:cs="Arial"/>
          <w:sz w:val="24"/>
          <w:szCs w:val="24"/>
        </w:rPr>
        <w:t> </w:t>
      </w:r>
    </w:p>
    <w:p w14:paraId="5A3A9421" w14:textId="77777777" w:rsidR="00424E06" w:rsidRPr="00424E06" w:rsidRDefault="00424E06" w:rsidP="00424E06">
      <w:pPr>
        <w:rPr>
          <w:rFonts w:ascii="Arial" w:hAnsi="Arial" w:cs="Arial"/>
          <w:sz w:val="24"/>
          <w:szCs w:val="24"/>
        </w:rPr>
      </w:pPr>
      <w:r w:rsidRPr="00424E06">
        <w:rPr>
          <w:rFonts w:ascii="Arial" w:hAnsi="Arial" w:cs="Arial"/>
          <w:sz w:val="24"/>
          <w:szCs w:val="24"/>
        </w:rPr>
        <w:t>REQUEST FOR LODGMENT OF MONEY</w:t>
      </w:r>
    </w:p>
    <w:p w14:paraId="145198F9" w14:textId="77777777" w:rsidR="00424E06" w:rsidRPr="00424E06" w:rsidRDefault="00424E06" w:rsidP="00424E06">
      <w:pPr>
        <w:rPr>
          <w:rFonts w:ascii="Arial" w:hAnsi="Arial" w:cs="Arial"/>
          <w:sz w:val="24"/>
          <w:szCs w:val="24"/>
        </w:rPr>
      </w:pPr>
      <w:r w:rsidRPr="00424E06">
        <w:rPr>
          <w:rFonts w:ascii="Arial" w:hAnsi="Arial" w:cs="Arial"/>
          <w:sz w:val="24"/>
          <w:szCs w:val="24"/>
        </w:rPr>
        <w:t> </w:t>
      </w:r>
    </w:p>
    <w:p w14:paraId="196639EA" w14:textId="77777777" w:rsidR="00424E06" w:rsidRPr="00424E06" w:rsidRDefault="00424E06" w:rsidP="00424E06">
      <w:pPr>
        <w:rPr>
          <w:rFonts w:ascii="Arial" w:hAnsi="Arial" w:cs="Arial"/>
          <w:sz w:val="24"/>
          <w:szCs w:val="24"/>
        </w:rPr>
      </w:pPr>
      <w:r w:rsidRPr="00424E06">
        <w:rPr>
          <w:rFonts w:ascii="Arial" w:hAnsi="Arial" w:cs="Arial"/>
          <w:sz w:val="24"/>
          <w:szCs w:val="24"/>
        </w:rPr>
        <w:t>The High Court</w:t>
      </w:r>
    </w:p>
    <w:p w14:paraId="01C874FE" w14:textId="77777777" w:rsidR="00424E06" w:rsidRPr="00424E06" w:rsidRDefault="00424E06" w:rsidP="00424E06">
      <w:pPr>
        <w:rPr>
          <w:rFonts w:ascii="Arial" w:hAnsi="Arial" w:cs="Arial"/>
          <w:sz w:val="24"/>
          <w:szCs w:val="24"/>
        </w:rPr>
      </w:pPr>
      <w:r w:rsidRPr="00424E06">
        <w:rPr>
          <w:rFonts w:ascii="Arial" w:hAnsi="Arial" w:cs="Arial"/>
          <w:i/>
          <w:iCs/>
          <w:sz w:val="24"/>
          <w:szCs w:val="24"/>
        </w:rPr>
        <w:t>[Title of cause or matter</w:t>
      </w:r>
      <w:r w:rsidRPr="00424E06">
        <w:rPr>
          <w:rFonts w:ascii="Arial" w:hAnsi="Arial" w:cs="Arial"/>
          <w:sz w:val="24"/>
          <w:szCs w:val="24"/>
        </w:rPr>
        <w:t>]</w:t>
      </w:r>
    </w:p>
    <w:p w14:paraId="023CE37B" w14:textId="77777777" w:rsidR="00424E06" w:rsidRPr="00424E06" w:rsidRDefault="00424E06" w:rsidP="00424E06">
      <w:pPr>
        <w:rPr>
          <w:rFonts w:ascii="Arial" w:hAnsi="Arial" w:cs="Arial"/>
          <w:sz w:val="24"/>
          <w:szCs w:val="24"/>
        </w:rPr>
      </w:pPr>
      <w:r w:rsidRPr="00424E06">
        <w:rPr>
          <w:rFonts w:ascii="Arial" w:hAnsi="Arial" w:cs="Arial"/>
          <w:sz w:val="24"/>
          <w:szCs w:val="24"/>
        </w:rPr>
        <w:t>20…</w:t>
      </w:r>
      <w:proofErr w:type="gramStart"/>
      <w:r w:rsidRPr="00424E06">
        <w:rPr>
          <w:rFonts w:ascii="Arial" w:hAnsi="Arial" w:cs="Arial"/>
          <w:sz w:val="24"/>
          <w:szCs w:val="24"/>
        </w:rPr>
        <w:t>. ,</w:t>
      </w:r>
      <w:proofErr w:type="gramEnd"/>
      <w:r w:rsidRPr="00424E06">
        <w:rPr>
          <w:rFonts w:ascii="Arial" w:hAnsi="Arial" w:cs="Arial"/>
          <w:sz w:val="24"/>
          <w:szCs w:val="24"/>
        </w:rPr>
        <w:t xml:space="preserve"> No.</w:t>
      </w:r>
    </w:p>
    <w:p w14:paraId="74EFA9CB" w14:textId="77777777" w:rsidR="00424E06" w:rsidRPr="00424E06" w:rsidRDefault="00424E06" w:rsidP="00424E06">
      <w:pPr>
        <w:rPr>
          <w:rFonts w:ascii="Arial" w:hAnsi="Arial" w:cs="Arial"/>
          <w:sz w:val="24"/>
          <w:szCs w:val="24"/>
        </w:rPr>
      </w:pPr>
      <w:r w:rsidRPr="00424E06">
        <w:rPr>
          <w:rFonts w:ascii="Arial" w:hAnsi="Arial" w:cs="Arial"/>
          <w:sz w:val="24"/>
          <w:szCs w:val="24"/>
        </w:rPr>
        <w:t>Request for lodgement</w:t>
      </w:r>
    </w:p>
    <w:p w14:paraId="2951C5DB" w14:textId="77777777" w:rsidR="00424E06" w:rsidRPr="00424E06" w:rsidRDefault="00424E06" w:rsidP="00424E06">
      <w:pPr>
        <w:rPr>
          <w:rFonts w:ascii="Arial" w:hAnsi="Arial" w:cs="Arial"/>
          <w:sz w:val="24"/>
          <w:szCs w:val="24"/>
        </w:rPr>
      </w:pPr>
      <w:r w:rsidRPr="00424E06">
        <w:rPr>
          <w:rFonts w:ascii="Arial" w:hAnsi="Arial" w:cs="Arial"/>
          <w:sz w:val="24"/>
          <w:szCs w:val="24"/>
        </w:rPr>
        <w:t> </w:t>
      </w:r>
    </w:p>
    <w:p w14:paraId="41203129" w14:textId="77777777" w:rsidR="00424E06" w:rsidRPr="00424E06" w:rsidRDefault="00424E06" w:rsidP="00424E06">
      <w:pPr>
        <w:rPr>
          <w:rFonts w:ascii="Arial" w:hAnsi="Arial" w:cs="Arial"/>
          <w:sz w:val="24"/>
          <w:szCs w:val="24"/>
        </w:rPr>
      </w:pPr>
      <w:r w:rsidRPr="00424E06">
        <w:rPr>
          <w:rFonts w:ascii="Arial" w:hAnsi="Arial" w:cs="Arial"/>
          <w:sz w:val="24"/>
          <w:szCs w:val="24"/>
        </w:rPr>
        <w:t>Ledger credit to which lodged</w:t>
      </w:r>
    </w:p>
    <w:p w14:paraId="0B0ABA21" w14:textId="77777777" w:rsidR="00424E06" w:rsidRPr="00424E06" w:rsidRDefault="00424E06" w:rsidP="00424E06">
      <w:pPr>
        <w:rPr>
          <w:rFonts w:ascii="Arial" w:hAnsi="Arial" w:cs="Arial"/>
          <w:sz w:val="24"/>
          <w:szCs w:val="24"/>
        </w:rPr>
      </w:pPr>
      <w:r w:rsidRPr="00424E06">
        <w:rPr>
          <w:rFonts w:ascii="Arial" w:hAnsi="Arial" w:cs="Arial"/>
          <w:sz w:val="24"/>
          <w:szCs w:val="24"/>
        </w:rPr>
        <w:t>[If same as title or cause, state "as above"]</w:t>
      </w:r>
    </w:p>
    <w:p w14:paraId="35933B5C" w14:textId="77777777" w:rsidR="00424E06" w:rsidRPr="00424E06" w:rsidRDefault="00424E06" w:rsidP="00424E06">
      <w:pPr>
        <w:rPr>
          <w:rFonts w:ascii="Arial" w:hAnsi="Arial" w:cs="Arial"/>
          <w:sz w:val="24"/>
          <w:szCs w:val="24"/>
        </w:rPr>
      </w:pPr>
      <w:r w:rsidRPr="00424E06">
        <w:rPr>
          <w:rFonts w:ascii="Arial" w:hAnsi="Arial" w:cs="Arial"/>
          <w:sz w:val="24"/>
          <w:szCs w:val="24"/>
        </w:rPr>
        <w:t> </w:t>
      </w:r>
    </w:p>
    <w:p w14:paraId="6C591B2D" w14:textId="77777777" w:rsidR="00424E06" w:rsidRPr="00424E06" w:rsidRDefault="00424E06" w:rsidP="00424E06">
      <w:pPr>
        <w:rPr>
          <w:rFonts w:ascii="Arial" w:hAnsi="Arial" w:cs="Arial"/>
          <w:sz w:val="24"/>
          <w:szCs w:val="24"/>
        </w:rPr>
      </w:pPr>
      <w:r w:rsidRPr="00424E06">
        <w:rPr>
          <w:rFonts w:ascii="Arial" w:hAnsi="Arial" w:cs="Arial"/>
          <w:sz w:val="24"/>
          <w:szCs w:val="24"/>
        </w:rPr>
        <w:t>[Further particulars (if any) should be stated].</w:t>
      </w:r>
    </w:p>
    <w:p w14:paraId="317476A0" w14:textId="77777777" w:rsidR="00424E06" w:rsidRPr="00424E06" w:rsidRDefault="00424E06" w:rsidP="00424E06">
      <w:pPr>
        <w:rPr>
          <w:rFonts w:ascii="Arial" w:hAnsi="Arial" w:cs="Arial"/>
          <w:sz w:val="24"/>
          <w:szCs w:val="24"/>
        </w:rPr>
      </w:pPr>
      <w:r w:rsidRPr="00424E06">
        <w:rPr>
          <w:rFonts w:ascii="Arial" w:hAnsi="Arial" w:cs="Arial"/>
          <w:sz w:val="24"/>
          <w:szCs w:val="24"/>
        </w:rPr>
        <w:t> </w:t>
      </w:r>
    </w:p>
    <w:p w14:paraId="5BF7938B" w14:textId="77777777" w:rsidR="00424E06" w:rsidRPr="00424E06" w:rsidRDefault="00424E06" w:rsidP="00424E06">
      <w:pPr>
        <w:rPr>
          <w:rFonts w:ascii="Arial" w:hAnsi="Arial" w:cs="Arial"/>
          <w:sz w:val="24"/>
          <w:szCs w:val="24"/>
        </w:rPr>
      </w:pPr>
      <w:r w:rsidRPr="00424E06">
        <w:rPr>
          <w:rFonts w:ascii="Arial" w:hAnsi="Arial" w:cs="Arial"/>
          <w:sz w:val="24"/>
          <w:szCs w:val="24"/>
        </w:rPr>
        <w:t xml:space="preserve">The </w:t>
      </w:r>
      <w:proofErr w:type="gramStart"/>
      <w:r w:rsidRPr="00424E06">
        <w:rPr>
          <w:rFonts w:ascii="Arial" w:hAnsi="Arial" w:cs="Arial"/>
          <w:sz w:val="24"/>
          <w:szCs w:val="24"/>
        </w:rPr>
        <w:t>Accountant</w:t>
      </w:r>
      <w:proofErr w:type="gramEnd"/>
      <w:r w:rsidRPr="00424E06">
        <w:rPr>
          <w:rFonts w:ascii="Arial" w:hAnsi="Arial" w:cs="Arial"/>
          <w:sz w:val="24"/>
          <w:szCs w:val="24"/>
        </w:rPr>
        <w:t xml:space="preserve"> is hereby requested by [state name] to receive the sum of € __ or the ledger credit in the records of the Accountant above specified.</w:t>
      </w:r>
    </w:p>
    <w:p w14:paraId="43E416E9" w14:textId="77777777" w:rsidR="00424E06" w:rsidRPr="00424E06" w:rsidRDefault="00424E06" w:rsidP="00424E06">
      <w:pPr>
        <w:rPr>
          <w:rFonts w:ascii="Arial" w:hAnsi="Arial" w:cs="Arial"/>
          <w:sz w:val="24"/>
          <w:szCs w:val="24"/>
        </w:rPr>
      </w:pPr>
      <w:r w:rsidRPr="00424E06">
        <w:rPr>
          <w:rFonts w:ascii="Arial" w:hAnsi="Arial" w:cs="Arial"/>
          <w:sz w:val="24"/>
          <w:szCs w:val="24"/>
        </w:rPr>
        <w:t> </w:t>
      </w:r>
    </w:p>
    <w:p w14:paraId="204FB333" w14:textId="77777777" w:rsidR="00424E06" w:rsidRPr="00424E06" w:rsidRDefault="00424E06" w:rsidP="00424E06">
      <w:pPr>
        <w:rPr>
          <w:rFonts w:ascii="Arial" w:hAnsi="Arial" w:cs="Arial"/>
          <w:sz w:val="24"/>
          <w:szCs w:val="24"/>
        </w:rPr>
      </w:pPr>
      <w:r w:rsidRPr="00424E06">
        <w:rPr>
          <w:rFonts w:ascii="Arial" w:hAnsi="Arial" w:cs="Arial"/>
          <w:sz w:val="24"/>
          <w:szCs w:val="24"/>
        </w:rPr>
        <w:t>[Specify authority or certificate (if any) in pursuance of which the funds are to be lodged and the date of such authority or certificate.]</w:t>
      </w:r>
    </w:p>
    <w:p w14:paraId="2C9A7B1A" w14:textId="77777777" w:rsidR="00424E06" w:rsidRPr="00424E06" w:rsidRDefault="00424E06" w:rsidP="00424E06">
      <w:pPr>
        <w:rPr>
          <w:rFonts w:ascii="Arial" w:hAnsi="Arial" w:cs="Arial"/>
          <w:sz w:val="24"/>
          <w:szCs w:val="24"/>
        </w:rPr>
      </w:pPr>
      <w:r w:rsidRPr="00424E06">
        <w:rPr>
          <w:rFonts w:ascii="Arial" w:hAnsi="Arial" w:cs="Arial"/>
          <w:sz w:val="24"/>
          <w:szCs w:val="24"/>
        </w:rPr>
        <w:t> </w:t>
      </w:r>
    </w:p>
    <w:p w14:paraId="3D716A8A" w14:textId="77777777" w:rsidR="00424E06" w:rsidRPr="00424E06" w:rsidRDefault="00424E06" w:rsidP="00424E06">
      <w:pPr>
        <w:rPr>
          <w:rFonts w:ascii="Arial" w:hAnsi="Arial" w:cs="Arial"/>
          <w:sz w:val="24"/>
          <w:szCs w:val="24"/>
        </w:rPr>
      </w:pPr>
      <w:r w:rsidRPr="00424E06">
        <w:rPr>
          <w:rFonts w:ascii="Arial" w:hAnsi="Arial" w:cs="Arial"/>
          <w:sz w:val="24"/>
          <w:szCs w:val="24"/>
        </w:rPr>
        <w:t>Dated</w:t>
      </w:r>
    </w:p>
    <w:p w14:paraId="4310FEA8" w14:textId="77777777" w:rsidR="00424E06" w:rsidRPr="00424E06" w:rsidRDefault="00424E06" w:rsidP="00424E06">
      <w:pPr>
        <w:rPr>
          <w:rFonts w:ascii="Arial" w:hAnsi="Arial" w:cs="Arial"/>
          <w:sz w:val="24"/>
          <w:szCs w:val="24"/>
        </w:rPr>
      </w:pPr>
      <w:r w:rsidRPr="00424E06">
        <w:rPr>
          <w:rFonts w:ascii="Arial" w:hAnsi="Arial" w:cs="Arial"/>
          <w:sz w:val="24"/>
          <w:szCs w:val="24"/>
        </w:rPr>
        <w:t>Signed</w:t>
      </w:r>
    </w:p>
    <w:p w14:paraId="7E065AA7" w14:textId="77777777" w:rsidR="00424E06" w:rsidRPr="00424E06" w:rsidRDefault="00424E06" w:rsidP="00424E06">
      <w:pPr>
        <w:rPr>
          <w:rFonts w:ascii="Arial" w:hAnsi="Arial" w:cs="Arial"/>
          <w:sz w:val="24"/>
          <w:szCs w:val="24"/>
        </w:rPr>
      </w:pPr>
      <w:r w:rsidRPr="00424E06">
        <w:rPr>
          <w:rFonts w:ascii="Arial" w:hAnsi="Arial" w:cs="Arial"/>
          <w:sz w:val="24"/>
          <w:szCs w:val="24"/>
        </w:rPr>
        <w:t> </w:t>
      </w:r>
    </w:p>
    <w:p w14:paraId="54D0C0E3" w14:textId="77777777" w:rsidR="00424E06" w:rsidRPr="00424E06" w:rsidRDefault="00424E06" w:rsidP="00424E06">
      <w:pPr>
        <w:rPr>
          <w:rFonts w:ascii="Arial" w:hAnsi="Arial" w:cs="Arial"/>
          <w:sz w:val="24"/>
          <w:szCs w:val="24"/>
        </w:rPr>
      </w:pPr>
      <w:r w:rsidRPr="00424E06">
        <w:rPr>
          <w:rFonts w:ascii="Arial" w:hAnsi="Arial" w:cs="Arial"/>
          <w:i/>
          <w:iCs/>
          <w:sz w:val="24"/>
          <w:szCs w:val="24"/>
        </w:rPr>
        <w:t>Substituted by </w:t>
      </w:r>
      <w:hyperlink r:id="rId4" w:history="1">
        <w:r w:rsidRPr="00424E06">
          <w:rPr>
            <w:rStyle w:val="Hyperlink"/>
            <w:rFonts w:ascii="Arial" w:hAnsi="Arial" w:cs="Arial"/>
            <w:sz w:val="24"/>
            <w:szCs w:val="24"/>
          </w:rPr>
          <w:t>SI 51 of 2005</w:t>
        </w:r>
      </w:hyperlink>
      <w:r w:rsidRPr="00424E06">
        <w:rPr>
          <w:rFonts w:ascii="Arial" w:hAnsi="Arial" w:cs="Arial"/>
          <w:i/>
          <w:iCs/>
          <w:sz w:val="24"/>
          <w:szCs w:val="24"/>
        </w:rPr>
        <w:t>, effective 28 July 2005.</w:t>
      </w:r>
    </w:p>
    <w:p w14:paraId="00AEB237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E06"/>
    <w:rsid w:val="00003D64"/>
    <w:rsid w:val="001F1D35"/>
    <w:rsid w:val="00221481"/>
    <w:rsid w:val="00424E06"/>
    <w:rsid w:val="0043318F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54387"/>
  <w15:chartTrackingRefBased/>
  <w15:docId w15:val="{52DD485C-09C5-4EB1-A61A-D2268D68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424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4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4E06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4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E06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E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4E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4E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4E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4E06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4E06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4E06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E06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E06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4E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4E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4E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4E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4E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4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4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4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4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4E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4E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4E06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4E06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4E06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4E06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24E06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E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05/si/51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2026-01-29T14:14:00Z</dcterms:created>
  <dcterms:modified xsi:type="dcterms:W3CDTF">2026-01-29T14:15:00Z</dcterms:modified>
</cp:coreProperties>
</file>