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CAC9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bookmarkStart w:id="0" w:name="_ewe8"/>
      <w:r w:rsidRPr="00285485">
        <w:rPr>
          <w:rFonts w:ascii="Arial" w:hAnsi="Arial" w:cs="Arial"/>
          <w:sz w:val="24"/>
          <w:szCs w:val="24"/>
          <w:u w:val="single"/>
        </w:rPr>
        <w:t>No. 8</w:t>
      </w:r>
      <w:bookmarkEnd w:id="0"/>
    </w:p>
    <w:p w14:paraId="02C13DB7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O.86A, r. 19(13)</w:t>
      </w:r>
    </w:p>
    <w:p w14:paraId="4A694DE7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COURT OF APPEAL</w:t>
      </w:r>
    </w:p>
    <w:p w14:paraId="44DE6825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ELECTORAL</w:t>
      </w:r>
    </w:p>
    <w:p w14:paraId="234E1A07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Court of Appeal Record number:</w:t>
      </w:r>
    </w:p>
    <w:p w14:paraId="06493612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*High Court/*Circuit Court Record number:</w:t>
      </w:r>
    </w:p>
    <w:p w14:paraId="41ABF481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NOTICE OF RESULT OF APPEAL</w:t>
      </w:r>
    </w:p>
    <w:p w14:paraId="7CCFD9E4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*LOCAL ELECTIONS (PETITIONS AND DISQUALIFICATIONS) ACT 1974</w:t>
      </w:r>
    </w:p>
    <w:p w14:paraId="4CE708A6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*ELECTORAL ACT 1992</w:t>
      </w:r>
    </w:p>
    <w:p w14:paraId="564395DB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*PRESIDENTIAL ELECTIONS ACT 1993</w:t>
      </w:r>
    </w:p>
    <w:p w14:paraId="79D8CC52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*EUROPEAN PARLIAMENT ELECTIONS ACT 1997</w:t>
      </w:r>
    </w:p>
    <w:p w14:paraId="0D2356DC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(as the case may be)</w:t>
      </w:r>
    </w:p>
    <w:p w14:paraId="1FC7ED25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Take notice that the Court of Appeal has this day given judgment to the effect following, viz:</w:t>
      </w:r>
    </w:p>
    <w:p w14:paraId="53E17942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Dated</w:t>
      </w:r>
    </w:p>
    <w:p w14:paraId="0BF5CA7F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(Signed) .......</w:t>
      </w:r>
    </w:p>
    <w:p w14:paraId="6F6624BA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Registrar of the Court of Appeal</w:t>
      </w:r>
    </w:p>
    <w:p w14:paraId="3C9BF56C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proofErr w:type="gramStart"/>
      <w:r w:rsidRPr="00285485">
        <w:rPr>
          <w:rFonts w:ascii="Arial" w:hAnsi="Arial" w:cs="Arial"/>
          <w:sz w:val="24"/>
          <w:szCs w:val="24"/>
        </w:rPr>
        <w:t>To:…</w:t>
      </w:r>
      <w:proofErr w:type="gramEnd"/>
      <w:r w:rsidRPr="00285485">
        <w:rPr>
          <w:rFonts w:ascii="Arial" w:hAnsi="Arial" w:cs="Arial"/>
          <w:sz w:val="24"/>
          <w:szCs w:val="24"/>
        </w:rPr>
        <w:t>…….....</w:t>
      </w:r>
    </w:p>
    <w:p w14:paraId="462301D5" w14:textId="77777777" w:rsidR="00285485" w:rsidRPr="00285485" w:rsidRDefault="00285485" w:rsidP="00285485">
      <w:pPr>
        <w:rPr>
          <w:rFonts w:ascii="Arial" w:hAnsi="Arial" w:cs="Arial"/>
          <w:sz w:val="24"/>
          <w:szCs w:val="24"/>
        </w:rPr>
      </w:pPr>
      <w:r w:rsidRPr="00285485">
        <w:rPr>
          <w:rFonts w:ascii="Arial" w:hAnsi="Arial" w:cs="Arial"/>
          <w:sz w:val="24"/>
          <w:szCs w:val="24"/>
        </w:rPr>
        <w:t>* Insert as appropriate</w:t>
      </w:r>
    </w:p>
    <w:p w14:paraId="40732AA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85"/>
    <w:rsid w:val="00003D64"/>
    <w:rsid w:val="001F1D35"/>
    <w:rsid w:val="00221481"/>
    <w:rsid w:val="00285485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5078"/>
  <w15:chartTrackingRefBased/>
  <w15:docId w15:val="{84A3A14C-6EB9-4A95-ACDF-066C977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85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48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48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8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48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48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48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48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48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48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48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48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2026-02-04T11:28:00Z</dcterms:created>
  <dcterms:modified xsi:type="dcterms:W3CDTF">2026-02-04T11:30:00Z</dcterms:modified>
</cp:coreProperties>
</file>