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824A" w14:textId="77777777" w:rsidR="00975B14" w:rsidRPr="00975B14" w:rsidRDefault="00975B14" w:rsidP="00975B14">
      <w:pPr>
        <w:rPr>
          <w:rFonts w:ascii="Arial" w:hAnsi="Arial" w:cs="Arial"/>
          <w:sz w:val="24"/>
          <w:szCs w:val="24"/>
        </w:rPr>
      </w:pPr>
      <w:bookmarkStart w:id="0" w:name="_P9A"/>
      <w:r w:rsidRPr="00975B14">
        <w:rPr>
          <w:rFonts w:ascii="Arial" w:hAnsi="Arial" w:cs="Arial"/>
          <w:sz w:val="24"/>
          <w:szCs w:val="24"/>
          <w:u w:val="single"/>
        </w:rPr>
        <w:t>No. 9A</w:t>
      </w:r>
      <w:bookmarkEnd w:id="0"/>
    </w:p>
    <w:p w14:paraId="1BC340AE" w14:textId="77777777" w:rsidR="00975B14" w:rsidRPr="00975B14" w:rsidRDefault="00975B14" w:rsidP="00975B14">
      <w:pPr>
        <w:rPr>
          <w:rFonts w:ascii="Arial" w:hAnsi="Arial" w:cs="Arial"/>
          <w:sz w:val="24"/>
          <w:szCs w:val="24"/>
        </w:rPr>
      </w:pPr>
      <w:r w:rsidRPr="00975B14">
        <w:rPr>
          <w:rFonts w:ascii="Arial" w:hAnsi="Arial" w:cs="Arial"/>
          <w:sz w:val="24"/>
          <w:szCs w:val="24"/>
        </w:rPr>
        <w:t>O.77, r.21(5)</w:t>
      </w:r>
    </w:p>
    <w:p w14:paraId="2C9506FD" w14:textId="77777777" w:rsidR="00975B14" w:rsidRPr="00975B14" w:rsidRDefault="00975B14" w:rsidP="00975B14">
      <w:pPr>
        <w:rPr>
          <w:rFonts w:ascii="Arial" w:hAnsi="Arial" w:cs="Arial"/>
          <w:sz w:val="24"/>
          <w:szCs w:val="24"/>
        </w:rPr>
      </w:pPr>
      <w:r w:rsidRPr="00975B14">
        <w:rPr>
          <w:rFonts w:ascii="Arial" w:hAnsi="Arial" w:cs="Arial"/>
          <w:sz w:val="24"/>
          <w:szCs w:val="24"/>
        </w:rPr>
        <w:t> </w:t>
      </w:r>
    </w:p>
    <w:p w14:paraId="6C39DF17" w14:textId="77777777" w:rsidR="00975B14" w:rsidRPr="00975B14" w:rsidRDefault="00975B14" w:rsidP="00975B14">
      <w:pPr>
        <w:rPr>
          <w:rFonts w:ascii="Arial" w:hAnsi="Arial" w:cs="Arial"/>
          <w:sz w:val="24"/>
          <w:szCs w:val="24"/>
        </w:rPr>
      </w:pPr>
      <w:r w:rsidRPr="00975B14">
        <w:rPr>
          <w:rFonts w:ascii="Arial" w:hAnsi="Arial" w:cs="Arial"/>
          <w:sz w:val="24"/>
          <w:szCs w:val="24"/>
        </w:rPr>
        <w:t>REQUEST BY REGISTRAR OF WARDS OF COURT FOR LODGMENT OF MONEY</w:t>
      </w:r>
    </w:p>
    <w:p w14:paraId="033064A1" w14:textId="77777777" w:rsidR="00975B14" w:rsidRPr="00975B14" w:rsidRDefault="00975B14" w:rsidP="00975B14">
      <w:pPr>
        <w:rPr>
          <w:rFonts w:ascii="Arial" w:hAnsi="Arial" w:cs="Arial"/>
          <w:sz w:val="24"/>
          <w:szCs w:val="24"/>
        </w:rPr>
      </w:pPr>
      <w:r w:rsidRPr="00975B14">
        <w:rPr>
          <w:rFonts w:ascii="Arial" w:hAnsi="Arial" w:cs="Arial"/>
          <w:sz w:val="24"/>
          <w:szCs w:val="24"/>
        </w:rPr>
        <w:t> </w:t>
      </w:r>
    </w:p>
    <w:p w14:paraId="72911DEC" w14:textId="77777777" w:rsidR="00975B14" w:rsidRPr="00975B14" w:rsidRDefault="00975B14" w:rsidP="00975B14">
      <w:pPr>
        <w:rPr>
          <w:rFonts w:ascii="Arial" w:hAnsi="Arial" w:cs="Arial"/>
          <w:sz w:val="24"/>
          <w:szCs w:val="24"/>
        </w:rPr>
      </w:pPr>
      <w:r w:rsidRPr="00975B14">
        <w:rPr>
          <w:rFonts w:ascii="Arial" w:hAnsi="Arial" w:cs="Arial"/>
          <w:sz w:val="24"/>
          <w:szCs w:val="24"/>
        </w:rPr>
        <w:t>The High Court</w:t>
      </w:r>
    </w:p>
    <w:p w14:paraId="4435D1BC" w14:textId="77777777" w:rsidR="00975B14" w:rsidRPr="00975B14" w:rsidRDefault="00975B14" w:rsidP="00975B14">
      <w:pPr>
        <w:rPr>
          <w:rFonts w:ascii="Arial" w:hAnsi="Arial" w:cs="Arial"/>
          <w:sz w:val="24"/>
          <w:szCs w:val="24"/>
        </w:rPr>
      </w:pPr>
      <w:r w:rsidRPr="00975B14">
        <w:rPr>
          <w:rFonts w:ascii="Arial" w:hAnsi="Arial" w:cs="Arial"/>
          <w:sz w:val="24"/>
          <w:szCs w:val="24"/>
        </w:rPr>
        <w:t>Wards of Court</w:t>
      </w:r>
    </w:p>
    <w:p w14:paraId="5FBBF289" w14:textId="77777777" w:rsidR="00975B14" w:rsidRPr="00975B14" w:rsidRDefault="00975B14" w:rsidP="00975B14">
      <w:pPr>
        <w:rPr>
          <w:rFonts w:ascii="Arial" w:hAnsi="Arial" w:cs="Arial"/>
          <w:sz w:val="24"/>
          <w:szCs w:val="24"/>
        </w:rPr>
      </w:pPr>
      <w:r w:rsidRPr="00975B14">
        <w:rPr>
          <w:rFonts w:ascii="Arial" w:hAnsi="Arial" w:cs="Arial"/>
          <w:sz w:val="24"/>
          <w:szCs w:val="24"/>
        </w:rPr>
        <w:t xml:space="preserve">[ Title of </w:t>
      </w:r>
      <w:proofErr w:type="gramStart"/>
      <w:r w:rsidRPr="00975B14">
        <w:rPr>
          <w:rFonts w:ascii="Arial" w:hAnsi="Arial" w:cs="Arial"/>
          <w:sz w:val="24"/>
          <w:szCs w:val="24"/>
        </w:rPr>
        <w:t>matter ]</w:t>
      </w:r>
      <w:proofErr w:type="gramEnd"/>
    </w:p>
    <w:p w14:paraId="4854586C" w14:textId="77777777" w:rsidR="00975B14" w:rsidRPr="00975B14" w:rsidRDefault="00975B14" w:rsidP="00975B14">
      <w:pPr>
        <w:rPr>
          <w:rFonts w:ascii="Arial" w:hAnsi="Arial" w:cs="Arial"/>
          <w:sz w:val="24"/>
          <w:szCs w:val="24"/>
        </w:rPr>
      </w:pPr>
      <w:r w:rsidRPr="00975B14">
        <w:rPr>
          <w:rFonts w:ascii="Arial" w:hAnsi="Arial" w:cs="Arial"/>
          <w:sz w:val="24"/>
          <w:szCs w:val="24"/>
        </w:rPr>
        <w:t xml:space="preserve">Request for </w:t>
      </w:r>
      <w:proofErr w:type="spellStart"/>
      <w:r w:rsidRPr="00975B14">
        <w:rPr>
          <w:rFonts w:ascii="Arial" w:hAnsi="Arial" w:cs="Arial"/>
          <w:sz w:val="24"/>
          <w:szCs w:val="24"/>
        </w:rPr>
        <w:t>lodgment</w:t>
      </w:r>
      <w:proofErr w:type="spellEnd"/>
      <w:r w:rsidRPr="00975B14">
        <w:rPr>
          <w:rFonts w:ascii="Arial" w:hAnsi="Arial" w:cs="Arial"/>
          <w:sz w:val="24"/>
          <w:szCs w:val="24"/>
        </w:rPr>
        <w:t xml:space="preserve"> of money under Order 77, Rule 21(5)</w:t>
      </w:r>
    </w:p>
    <w:p w14:paraId="66D0FB3A" w14:textId="77777777" w:rsidR="00975B14" w:rsidRPr="00975B14" w:rsidRDefault="00975B14" w:rsidP="00975B14">
      <w:pPr>
        <w:rPr>
          <w:rFonts w:ascii="Arial" w:hAnsi="Arial" w:cs="Arial"/>
          <w:sz w:val="24"/>
          <w:szCs w:val="24"/>
        </w:rPr>
      </w:pPr>
      <w:r w:rsidRPr="00975B14">
        <w:rPr>
          <w:rFonts w:ascii="Arial" w:hAnsi="Arial" w:cs="Arial"/>
          <w:sz w:val="24"/>
          <w:szCs w:val="24"/>
        </w:rPr>
        <w:t> </w:t>
      </w:r>
    </w:p>
    <w:p w14:paraId="7A42D1A9" w14:textId="77777777" w:rsidR="00975B14" w:rsidRPr="00975B14" w:rsidRDefault="00975B14" w:rsidP="00975B14">
      <w:pPr>
        <w:rPr>
          <w:rFonts w:ascii="Arial" w:hAnsi="Arial" w:cs="Arial"/>
          <w:sz w:val="24"/>
          <w:szCs w:val="24"/>
        </w:rPr>
      </w:pPr>
      <w:r w:rsidRPr="00975B14">
        <w:rPr>
          <w:rFonts w:ascii="Arial" w:hAnsi="Arial" w:cs="Arial"/>
          <w:sz w:val="24"/>
          <w:szCs w:val="24"/>
        </w:rPr>
        <w:t>Ledger credit to which lodged</w:t>
      </w:r>
    </w:p>
    <w:p w14:paraId="70722851" w14:textId="77777777" w:rsidR="00975B14" w:rsidRPr="00975B14" w:rsidRDefault="00975B14" w:rsidP="00975B14">
      <w:pPr>
        <w:rPr>
          <w:rFonts w:ascii="Arial" w:hAnsi="Arial" w:cs="Arial"/>
          <w:sz w:val="24"/>
          <w:szCs w:val="24"/>
        </w:rPr>
      </w:pPr>
      <w:r w:rsidRPr="00975B14">
        <w:rPr>
          <w:rFonts w:ascii="Arial" w:hAnsi="Arial" w:cs="Arial"/>
          <w:sz w:val="24"/>
          <w:szCs w:val="24"/>
        </w:rPr>
        <w:t>[ if same as title of matter, state "as above</w:t>
      </w:r>
      <w:proofErr w:type="gramStart"/>
      <w:r w:rsidRPr="00975B14">
        <w:rPr>
          <w:rFonts w:ascii="Arial" w:hAnsi="Arial" w:cs="Arial"/>
          <w:sz w:val="24"/>
          <w:szCs w:val="24"/>
        </w:rPr>
        <w:t>" ]</w:t>
      </w:r>
      <w:proofErr w:type="gramEnd"/>
    </w:p>
    <w:p w14:paraId="6681A93A" w14:textId="77777777" w:rsidR="00975B14" w:rsidRPr="00975B14" w:rsidRDefault="00975B14" w:rsidP="00975B14">
      <w:pPr>
        <w:rPr>
          <w:rFonts w:ascii="Arial" w:hAnsi="Arial" w:cs="Arial"/>
          <w:sz w:val="24"/>
          <w:szCs w:val="24"/>
        </w:rPr>
      </w:pPr>
      <w:r w:rsidRPr="00975B14">
        <w:rPr>
          <w:rFonts w:ascii="Arial" w:hAnsi="Arial" w:cs="Arial"/>
          <w:sz w:val="24"/>
          <w:szCs w:val="24"/>
        </w:rPr>
        <w:t> </w:t>
      </w:r>
    </w:p>
    <w:p w14:paraId="17461560" w14:textId="77777777" w:rsidR="00975B14" w:rsidRPr="00975B14" w:rsidRDefault="00975B14" w:rsidP="00975B14">
      <w:pPr>
        <w:rPr>
          <w:rFonts w:ascii="Arial" w:hAnsi="Arial" w:cs="Arial"/>
          <w:sz w:val="24"/>
          <w:szCs w:val="24"/>
        </w:rPr>
      </w:pPr>
      <w:r w:rsidRPr="00975B14">
        <w:rPr>
          <w:rFonts w:ascii="Arial" w:hAnsi="Arial" w:cs="Arial"/>
          <w:sz w:val="24"/>
          <w:szCs w:val="24"/>
        </w:rPr>
        <w:t xml:space="preserve">The Accountant is requested to receive from the Registrar of Wards of Court the sum of € </w:t>
      </w:r>
      <w:proofErr w:type="gramStart"/>
      <w:r w:rsidRPr="00975B14">
        <w:rPr>
          <w:rFonts w:ascii="Arial" w:hAnsi="Arial" w:cs="Arial"/>
          <w:sz w:val="24"/>
          <w:szCs w:val="24"/>
        </w:rPr>
        <w:t>.....</w:t>
      </w:r>
      <w:proofErr w:type="gramEnd"/>
      <w:r w:rsidRPr="00975B14">
        <w:rPr>
          <w:rFonts w:ascii="Arial" w:hAnsi="Arial" w:cs="Arial"/>
          <w:sz w:val="24"/>
          <w:szCs w:val="24"/>
        </w:rPr>
        <w:t xml:space="preserve"> for the ledger credit in the records of the </w:t>
      </w:r>
      <w:proofErr w:type="gramStart"/>
      <w:r w:rsidRPr="00975B14">
        <w:rPr>
          <w:rFonts w:ascii="Arial" w:hAnsi="Arial" w:cs="Arial"/>
          <w:sz w:val="24"/>
          <w:szCs w:val="24"/>
        </w:rPr>
        <w:t>Accountant</w:t>
      </w:r>
      <w:proofErr w:type="gramEnd"/>
      <w:r w:rsidRPr="00975B14">
        <w:rPr>
          <w:rFonts w:ascii="Arial" w:hAnsi="Arial" w:cs="Arial"/>
          <w:sz w:val="24"/>
          <w:szCs w:val="24"/>
        </w:rPr>
        <w:t xml:space="preserve"> above specified.</w:t>
      </w:r>
    </w:p>
    <w:p w14:paraId="76AECEA7" w14:textId="77777777" w:rsidR="00975B14" w:rsidRPr="00975B14" w:rsidRDefault="00975B14" w:rsidP="00975B14">
      <w:pPr>
        <w:rPr>
          <w:rFonts w:ascii="Arial" w:hAnsi="Arial" w:cs="Arial"/>
          <w:sz w:val="24"/>
          <w:szCs w:val="24"/>
        </w:rPr>
      </w:pPr>
      <w:r w:rsidRPr="00975B14">
        <w:rPr>
          <w:rFonts w:ascii="Arial" w:hAnsi="Arial" w:cs="Arial"/>
          <w:sz w:val="24"/>
          <w:szCs w:val="24"/>
        </w:rPr>
        <w:t> </w:t>
      </w:r>
    </w:p>
    <w:p w14:paraId="2B3AC126" w14:textId="77777777" w:rsidR="00975B14" w:rsidRPr="00975B14" w:rsidRDefault="00975B14" w:rsidP="00975B14">
      <w:pPr>
        <w:rPr>
          <w:rFonts w:ascii="Arial" w:hAnsi="Arial" w:cs="Arial"/>
          <w:sz w:val="24"/>
          <w:szCs w:val="24"/>
        </w:rPr>
      </w:pPr>
      <w:r w:rsidRPr="00975B14">
        <w:rPr>
          <w:rFonts w:ascii="Arial" w:hAnsi="Arial" w:cs="Arial"/>
          <w:sz w:val="24"/>
          <w:szCs w:val="24"/>
        </w:rPr>
        <w:t>Dated</w:t>
      </w:r>
    </w:p>
    <w:p w14:paraId="0810989D" w14:textId="77777777" w:rsidR="00975B14" w:rsidRPr="00975B14" w:rsidRDefault="00975B14" w:rsidP="00975B14">
      <w:pPr>
        <w:rPr>
          <w:rFonts w:ascii="Arial" w:hAnsi="Arial" w:cs="Arial"/>
          <w:sz w:val="24"/>
          <w:szCs w:val="24"/>
        </w:rPr>
      </w:pPr>
      <w:r w:rsidRPr="00975B14">
        <w:rPr>
          <w:rFonts w:ascii="Arial" w:hAnsi="Arial" w:cs="Arial"/>
          <w:sz w:val="24"/>
          <w:szCs w:val="24"/>
        </w:rPr>
        <w:t> </w:t>
      </w:r>
    </w:p>
    <w:p w14:paraId="7FBB6F49" w14:textId="77777777" w:rsidR="00975B14" w:rsidRPr="00975B14" w:rsidRDefault="00975B14" w:rsidP="00975B14">
      <w:pPr>
        <w:rPr>
          <w:rFonts w:ascii="Arial" w:hAnsi="Arial" w:cs="Arial"/>
          <w:sz w:val="24"/>
          <w:szCs w:val="24"/>
        </w:rPr>
      </w:pPr>
      <w:r w:rsidRPr="00975B14">
        <w:rPr>
          <w:rFonts w:ascii="Arial" w:hAnsi="Arial" w:cs="Arial"/>
          <w:sz w:val="24"/>
          <w:szCs w:val="24"/>
        </w:rPr>
        <w:t>(Signed)</w:t>
      </w:r>
    </w:p>
    <w:p w14:paraId="54A942D2" w14:textId="77777777" w:rsidR="00975B14" w:rsidRPr="00975B14" w:rsidRDefault="00975B14" w:rsidP="00975B14">
      <w:pPr>
        <w:rPr>
          <w:rFonts w:ascii="Arial" w:hAnsi="Arial" w:cs="Arial"/>
          <w:sz w:val="24"/>
          <w:szCs w:val="24"/>
        </w:rPr>
      </w:pPr>
      <w:r w:rsidRPr="00975B14">
        <w:rPr>
          <w:rFonts w:ascii="Arial" w:hAnsi="Arial" w:cs="Arial"/>
          <w:sz w:val="24"/>
          <w:szCs w:val="24"/>
        </w:rPr>
        <w:t>Registrar of Wards of Court</w:t>
      </w:r>
    </w:p>
    <w:p w14:paraId="7C756381" w14:textId="77777777" w:rsidR="00975B14" w:rsidRPr="00975B14" w:rsidRDefault="00975B14" w:rsidP="00975B14">
      <w:pPr>
        <w:rPr>
          <w:rFonts w:ascii="Arial" w:hAnsi="Arial" w:cs="Arial"/>
          <w:sz w:val="24"/>
          <w:szCs w:val="24"/>
        </w:rPr>
      </w:pPr>
      <w:r w:rsidRPr="00975B14">
        <w:rPr>
          <w:rFonts w:ascii="Arial" w:hAnsi="Arial" w:cs="Arial"/>
          <w:sz w:val="24"/>
          <w:szCs w:val="24"/>
        </w:rPr>
        <w:t> </w:t>
      </w:r>
    </w:p>
    <w:p w14:paraId="3E773750" w14:textId="77777777" w:rsidR="00975B14" w:rsidRPr="00975B14" w:rsidRDefault="00975B14" w:rsidP="00975B14">
      <w:pPr>
        <w:rPr>
          <w:rFonts w:ascii="Arial" w:hAnsi="Arial" w:cs="Arial"/>
          <w:sz w:val="24"/>
          <w:szCs w:val="24"/>
        </w:rPr>
      </w:pPr>
      <w:r w:rsidRPr="00975B14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975B14">
          <w:rPr>
            <w:rStyle w:val="Hyperlink"/>
            <w:rFonts w:ascii="Arial" w:hAnsi="Arial" w:cs="Arial"/>
            <w:sz w:val="24"/>
            <w:szCs w:val="24"/>
          </w:rPr>
          <w:t>SI 51 of 2005</w:t>
        </w:r>
      </w:hyperlink>
      <w:r w:rsidRPr="00975B14">
        <w:rPr>
          <w:rFonts w:ascii="Arial" w:hAnsi="Arial" w:cs="Arial"/>
          <w:i/>
          <w:iCs/>
          <w:sz w:val="24"/>
          <w:szCs w:val="24"/>
        </w:rPr>
        <w:t> effective 28 July 2005.</w:t>
      </w:r>
    </w:p>
    <w:p w14:paraId="56B3232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14"/>
    <w:rsid w:val="00003D64"/>
    <w:rsid w:val="001F1D35"/>
    <w:rsid w:val="00221481"/>
    <w:rsid w:val="0043318F"/>
    <w:rsid w:val="00492DF5"/>
    <w:rsid w:val="004F13AF"/>
    <w:rsid w:val="00914DED"/>
    <w:rsid w:val="00975B14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F7A19"/>
  <w15:chartTrackingRefBased/>
  <w15:docId w15:val="{930E4D3C-9332-4422-8201-EEA99EED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975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B14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B14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B14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B14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B14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B14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B14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B14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B14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B14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B14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5B14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5/si/51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2026-01-29T14:21:00Z</dcterms:created>
  <dcterms:modified xsi:type="dcterms:W3CDTF">2026-01-29T14:21:00Z</dcterms:modified>
</cp:coreProperties>
</file>