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09BA" w14:textId="633C4DE5" w:rsidR="005B7505" w:rsidRDefault="005B7505" w:rsidP="005B7505">
      <w:pPr>
        <w:jc w:val="center"/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b/>
          <w:bCs/>
          <w:sz w:val="24"/>
          <w:szCs w:val="24"/>
        </w:rPr>
        <w:t>Schedule</w:t>
      </w:r>
    </w:p>
    <w:p w14:paraId="0F46714C" w14:textId="19E52862" w:rsidR="005B7505" w:rsidRPr="005B7505" w:rsidRDefault="005B7505" w:rsidP="005B7505">
      <w:pPr>
        <w:jc w:val="center"/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Appendix D, Part IV: DIGITAL SERVICES ACT</w:t>
      </w:r>
    </w:p>
    <w:p w14:paraId="53A8C0AA" w14:textId="7A2C34F0" w:rsidR="005B7505" w:rsidRPr="005B7505" w:rsidRDefault="005B7505" w:rsidP="005B7505">
      <w:pPr>
        <w:jc w:val="center"/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No. 1</w:t>
      </w:r>
    </w:p>
    <w:p w14:paraId="3035C883" w14:textId="0CF7CFA2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O. 39, r. 62(4)</w:t>
      </w:r>
    </w:p>
    <w:p w14:paraId="1A5A07DC" w14:textId="77777777" w:rsidR="005B7505" w:rsidRPr="005B7505" w:rsidRDefault="005B7505" w:rsidP="005B7505">
      <w:pPr>
        <w:jc w:val="center"/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[Title of proceedings]</w:t>
      </w:r>
    </w:p>
    <w:p w14:paraId="0AEC343A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229C5C7B" w14:textId="77777777" w:rsidR="005B7505" w:rsidRPr="005B7505" w:rsidRDefault="005B7505" w:rsidP="005B7505">
      <w:pPr>
        <w:jc w:val="center"/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INFORMATION ABOUT EFFECT GIVEN TO ORDER PURSUANT TO ORDER 39, RULE 62 OF THE RULES OF THE SUPERIOR COURTS</w:t>
      </w:r>
    </w:p>
    <w:p w14:paraId="63949221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55B6E5B6" w14:textId="77777777" w:rsidR="005B7505" w:rsidRPr="005B7505" w:rsidRDefault="005B7505" w:rsidP="005B7505">
      <w:pPr>
        <w:jc w:val="center"/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(Article 9/Article 101 of Regulation (EU) 2022/2065 of the European Parliament and of the Council of 19 October 2022 on a Single Market for Digital Services and amending Directive 2000/31/EC (Digital Services Act))</w:t>
      </w:r>
    </w:p>
    <w:p w14:paraId="64975C45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1DBBA526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SECTION A:</w:t>
      </w:r>
    </w:p>
    <w:p w14:paraId="42BB73BA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1B6F0270" w14:textId="77C59F92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Addressee of the order:</w:t>
      </w:r>
    </w:p>
    <w:p w14:paraId="21977906" w14:textId="77777777" w:rsid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6FD5EBC7" w14:textId="77777777" w:rsid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0CBD4AB2" w14:textId="4B0A93D3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14:paraId="54E7577E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4A146BE4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High Court Record number: ..............................................................</w:t>
      </w:r>
    </w:p>
    <w:p w14:paraId="0C7BF1FB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144D8E41" w14:textId="7CC3213C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File reference of the addressee:</w:t>
      </w:r>
    </w:p>
    <w:p w14:paraId="7E571CAA" w14:textId="64DEE305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EF3A9C7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6D3F5143" w14:textId="55B82A21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Time and date of receipt of order:</w:t>
      </w:r>
    </w:p>
    <w:p w14:paraId="311D5766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4DAEB8CC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3260961C" w14:textId="153522BC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SECTION B: Measures taken to give effect to the order</w:t>
      </w:r>
    </w:p>
    <w:p w14:paraId="3E6B8B49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(Please tick the relevant box):</w:t>
      </w:r>
    </w:p>
    <w:p w14:paraId="3ECB4490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2EA3991B" w14:textId="32824B9B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lastRenderedPageBreak/>
        <w:t>the illegal content has been removed □</w:t>
      </w:r>
    </w:p>
    <w:p w14:paraId="00195F32" w14:textId="4B9B53D2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access to the illegal content has been disabled in Ireland/all Member States2 □</w:t>
      </w:r>
    </w:p>
    <w:p w14:paraId="20E3E859" w14:textId="20EB8951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other measure(s) taken □</w:t>
      </w:r>
    </w:p>
    <w:p w14:paraId="01973CB1" w14:textId="172C5D2C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Time and date of the measure(s) taken:</w:t>
      </w:r>
    </w:p>
    <w:p w14:paraId="72B17A14" w14:textId="06FF9CBB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6AE1227A" w14:textId="1BFF0D0B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Details of measure(s) taken:</w:t>
      </w:r>
    </w:p>
    <w:p w14:paraId="16A1BC29" w14:textId="1005C85A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65C3380" w14:textId="77777777" w:rsid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2E47BCA0" w14:textId="2544FA75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SECTION C: Details of the addressee</w:t>
      </w:r>
    </w:p>
    <w:p w14:paraId="7B62A22C" w14:textId="7A30AE82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Name of the intermediary service provider:</w:t>
      </w:r>
    </w:p>
    <w:p w14:paraId="67FEA214" w14:textId="771D65D8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785EEC7" w14:textId="62491698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</w:p>
    <w:p w14:paraId="5216863E" w14:textId="3825ED15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Name of the legal representative of the intermediary service provider:</w:t>
      </w:r>
    </w:p>
    <w:p w14:paraId="4528DBE1" w14:textId="22051F9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B881B08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75D4C92A" w14:textId="399998FB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Member State of main establishment of the intermediary service provider:</w:t>
      </w:r>
    </w:p>
    <w:p w14:paraId="7F364F7C" w14:textId="548EA6B4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194325E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0D5D36C3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OR</w:t>
      </w:r>
    </w:p>
    <w:p w14:paraId="4C0A9EEC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0F4BB368" w14:textId="118E905D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Member State of residence or establishment of the legal representative of the intermediary service provider:</w:t>
      </w:r>
    </w:p>
    <w:p w14:paraId="662E5EF1" w14:textId="7F9E3934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1BFD2C4E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489BC4A2" w14:textId="74057CB8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Name of the authorised person:</w:t>
      </w:r>
    </w:p>
    <w:p w14:paraId="1AD346E8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3653F3C5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318185C0" w14:textId="28F4B8FC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Email address of the contact point:</w:t>
      </w:r>
    </w:p>
    <w:p w14:paraId="50F4DE4E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  <w:r w:rsidRPr="005B75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5D014215" w14:textId="77777777" w:rsidR="005B7505" w:rsidRPr="005B7505" w:rsidRDefault="005B7505" w:rsidP="005B7505">
      <w:pPr>
        <w:rPr>
          <w:rFonts w:ascii="Arial" w:hAnsi="Arial" w:cs="Arial"/>
          <w:sz w:val="24"/>
          <w:szCs w:val="24"/>
        </w:rPr>
      </w:pPr>
    </w:p>
    <w:p w14:paraId="2EC0C85F" w14:textId="1451011D" w:rsidR="00492DF5" w:rsidRPr="00FA4160" w:rsidRDefault="005B7505" w:rsidP="005B7505">
      <w:pPr>
        <w:rPr>
          <w:rFonts w:ascii="Arial" w:hAnsi="Arial" w:cs="Arial"/>
          <w:sz w:val="24"/>
          <w:szCs w:val="24"/>
        </w:rPr>
      </w:pPr>
      <w:proofErr w:type="gramStart"/>
      <w:r w:rsidRPr="005B7505">
        <w:rPr>
          <w:rFonts w:ascii="Arial" w:hAnsi="Arial" w:cs="Arial"/>
          <w:sz w:val="24"/>
          <w:szCs w:val="24"/>
        </w:rPr>
        <w:t>Date:..................................................................................................</w:t>
      </w:r>
      <w:proofErr w:type="gramEnd"/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05"/>
    <w:rsid w:val="00003D64"/>
    <w:rsid w:val="000C7B34"/>
    <w:rsid w:val="0011270A"/>
    <w:rsid w:val="00261CF7"/>
    <w:rsid w:val="00372528"/>
    <w:rsid w:val="00492DF5"/>
    <w:rsid w:val="005B7505"/>
    <w:rsid w:val="00895E06"/>
    <w:rsid w:val="00914DED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3268"/>
  <w15:chartTrackingRefBased/>
  <w15:docId w15:val="{18B2B685-7FDF-4A31-B4B7-9F5FDFF3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B7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50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50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50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50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50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50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50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50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50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50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50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2026-07-07T13:41:00Z</dcterms:created>
  <dcterms:modified xsi:type="dcterms:W3CDTF">2026-07-07T13:47:00Z</dcterms:modified>
</cp:coreProperties>
</file>